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FCBD6" w14:textId="37B34E62" w:rsidR="00146D24" w:rsidRPr="00204D0C" w:rsidRDefault="00146D24" w:rsidP="00146D24">
      <w:pPr>
        <w:pStyle w:val="NoSpacing"/>
      </w:pPr>
      <w:r w:rsidRPr="00204D0C">
        <w:tab/>
      </w:r>
      <w:r>
        <w:t xml:space="preserve">                                                                                                                       </w:t>
      </w:r>
    </w:p>
    <w:p w14:paraId="3A386A98" w14:textId="0E3C6C56" w:rsidR="00146D24" w:rsidRPr="007950B5" w:rsidRDefault="002B1B73" w:rsidP="00146D24">
      <w:pPr>
        <w:pStyle w:val="NoSpacing"/>
        <w:rPr>
          <w:b/>
          <w:i/>
        </w:rPr>
      </w:pPr>
      <w:r>
        <w:rPr>
          <w:b/>
          <w:i/>
        </w:rPr>
        <w:t>CW Holistic Counseling</w:t>
      </w:r>
      <w:r w:rsidR="00F163A5">
        <w:rPr>
          <w:b/>
          <w:i/>
        </w:rPr>
        <w:t xml:space="preserve"> LLC</w:t>
      </w:r>
      <w:r w:rsidR="00146D24" w:rsidRPr="00BD4384">
        <w:rPr>
          <w:b/>
          <w:i/>
        </w:rPr>
        <w:tab/>
      </w:r>
      <w:r w:rsidR="00146D24" w:rsidRPr="00BD4384">
        <w:rPr>
          <w:b/>
          <w:i/>
        </w:rPr>
        <w:tab/>
      </w:r>
      <w:r w:rsidR="00146D24" w:rsidRPr="00BD4384">
        <w:rPr>
          <w:b/>
          <w:i/>
        </w:rPr>
        <w:tab/>
      </w:r>
      <w:r w:rsidR="00146D24" w:rsidRPr="00BD4384">
        <w:rPr>
          <w:b/>
          <w:i/>
        </w:rPr>
        <w:tab/>
      </w:r>
      <w:r w:rsidR="00146D24" w:rsidRPr="00BD4384">
        <w:rPr>
          <w:b/>
          <w:i/>
        </w:rPr>
        <w:tab/>
      </w:r>
      <w:r w:rsidR="00146D24" w:rsidRPr="00BD4384">
        <w:rPr>
          <w:b/>
          <w:i/>
        </w:rPr>
        <w:tab/>
      </w:r>
      <w:r w:rsidR="00146D24" w:rsidRPr="00BD4384">
        <w:rPr>
          <w:b/>
          <w:i/>
        </w:rPr>
        <w:tab/>
      </w:r>
      <w:r w:rsidR="00146D24" w:rsidRPr="00BD4384">
        <w:rPr>
          <w:b/>
          <w:i/>
        </w:rPr>
        <w:tab/>
      </w:r>
      <w:r w:rsidR="00F245BE">
        <w:rPr>
          <w:noProof/>
        </w:rPr>
        <w:drawing>
          <wp:inline distT="0" distB="0" distL="0" distR="0" wp14:anchorId="65F26C38" wp14:editId="5ECA3411">
            <wp:extent cx="1047750" cy="933450"/>
            <wp:effectExtent l="0" t="0" r="0" b="0"/>
            <wp:docPr id="411419665"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419665" name="Picture 1" descr="Logo, company nam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0" cy="933450"/>
                    </a:xfrm>
                    <a:prstGeom prst="rect">
                      <a:avLst/>
                    </a:prstGeom>
                    <a:noFill/>
                    <a:ln>
                      <a:noFill/>
                    </a:ln>
                  </pic:spPr>
                </pic:pic>
              </a:graphicData>
            </a:graphic>
          </wp:inline>
        </w:drawing>
      </w:r>
    </w:p>
    <w:p w14:paraId="215E21C9" w14:textId="1EAB2E96" w:rsidR="00146D24" w:rsidRPr="00156BA8" w:rsidRDefault="00146D24" w:rsidP="00146D24">
      <w:pPr>
        <w:pStyle w:val="NoSpacing"/>
        <w:rPr>
          <w:i/>
        </w:rPr>
      </w:pPr>
      <w:r w:rsidRPr="00156BA8">
        <w:rPr>
          <w:i/>
        </w:rPr>
        <w:t xml:space="preserve"> </w:t>
      </w:r>
      <w:r w:rsidR="003371D2">
        <w:rPr>
          <w:i/>
        </w:rPr>
        <w:t xml:space="preserve">907 </w:t>
      </w:r>
      <w:proofErr w:type="spellStart"/>
      <w:r w:rsidR="003371D2">
        <w:rPr>
          <w:i/>
        </w:rPr>
        <w:t>Marwalt</w:t>
      </w:r>
      <w:proofErr w:type="spellEnd"/>
      <w:r w:rsidR="003371D2">
        <w:rPr>
          <w:i/>
        </w:rPr>
        <w:t xml:space="preserve"> Dr. Ste 2022</w:t>
      </w:r>
    </w:p>
    <w:p w14:paraId="3342EA52" w14:textId="1A0A2F8F" w:rsidR="00146D24" w:rsidRPr="00156BA8" w:rsidRDefault="00146D24" w:rsidP="00146D24">
      <w:pPr>
        <w:pStyle w:val="NoSpacing"/>
        <w:rPr>
          <w:i/>
        </w:rPr>
      </w:pPr>
      <w:r w:rsidRPr="00156BA8">
        <w:rPr>
          <w:i/>
        </w:rPr>
        <w:t xml:space="preserve"> </w:t>
      </w:r>
      <w:r w:rsidR="003371D2">
        <w:rPr>
          <w:i/>
        </w:rPr>
        <w:t>Fort Walton Beach, FL 32547</w:t>
      </w:r>
    </w:p>
    <w:p w14:paraId="29241E83" w14:textId="54DEB0AE" w:rsidR="00146D24" w:rsidRPr="00156BA8" w:rsidRDefault="00146D24" w:rsidP="00146D24">
      <w:pPr>
        <w:pStyle w:val="NoSpacing"/>
        <w:rPr>
          <w:i/>
        </w:rPr>
      </w:pPr>
      <w:r w:rsidRPr="00156BA8">
        <w:rPr>
          <w:i/>
        </w:rPr>
        <w:t>Phone (850)243-0095</w:t>
      </w:r>
    </w:p>
    <w:p w14:paraId="69B34F72" w14:textId="73E24CDE" w:rsidR="00146D24" w:rsidRDefault="00146D24" w:rsidP="00146D24">
      <w:pPr>
        <w:pStyle w:val="NoSpacing"/>
        <w:rPr>
          <w:i/>
        </w:rPr>
      </w:pPr>
      <w:r w:rsidRPr="00156BA8">
        <w:rPr>
          <w:i/>
        </w:rPr>
        <w:t xml:space="preserve">Fax </w:t>
      </w:r>
      <w:r w:rsidR="00B97B99">
        <w:rPr>
          <w:i/>
        </w:rPr>
        <w:t>(850)</w:t>
      </w:r>
      <w:r w:rsidR="00FB68AB">
        <w:rPr>
          <w:i/>
        </w:rPr>
        <w:t>374-3192</w:t>
      </w:r>
    </w:p>
    <w:p w14:paraId="37A8FC7C" w14:textId="77777777" w:rsidR="00146D24" w:rsidRPr="008B7CF3" w:rsidRDefault="00146D24" w:rsidP="00146D24">
      <w:pPr>
        <w:spacing w:line="240" w:lineRule="auto"/>
        <w:jc w:val="both"/>
        <w:rPr>
          <w:sz w:val="20"/>
          <w:szCs w:val="20"/>
        </w:rPr>
      </w:pPr>
      <w:r>
        <w:rPr>
          <w:sz w:val="20"/>
          <w:szCs w:val="20"/>
        </w:rPr>
        <w:tab/>
      </w:r>
      <w:r>
        <w:rPr>
          <w:sz w:val="20"/>
          <w:szCs w:val="20"/>
        </w:rPr>
        <w:tab/>
      </w:r>
      <w:r>
        <w:tab/>
      </w:r>
      <w:r>
        <w:tab/>
      </w:r>
      <w:r>
        <w:tab/>
      </w:r>
      <w:r>
        <w:tab/>
      </w:r>
    </w:p>
    <w:p w14:paraId="68EAE215" w14:textId="77777777" w:rsidR="006C565A" w:rsidRPr="000E53B6" w:rsidRDefault="004A7E55" w:rsidP="008B7CF3">
      <w:pPr>
        <w:jc w:val="center"/>
        <w:rPr>
          <w:b/>
        </w:rPr>
      </w:pPr>
      <w:r w:rsidRPr="000E53B6">
        <w:rPr>
          <w:b/>
        </w:rPr>
        <w:t>NEW PATIENT REGISTRATION F</w:t>
      </w:r>
      <w:r w:rsidR="00894BB0">
        <w:rPr>
          <w:b/>
        </w:rPr>
        <w:t>OR</w:t>
      </w:r>
      <w:r w:rsidRPr="000E53B6">
        <w:rPr>
          <w:b/>
        </w:rPr>
        <w:t>M</w:t>
      </w:r>
    </w:p>
    <w:p w14:paraId="15F032F2" w14:textId="77777777" w:rsidR="004A7E55" w:rsidRDefault="004A7E55"/>
    <w:p w14:paraId="3ADF364C" w14:textId="77777777" w:rsidR="004A7E55" w:rsidRDefault="004A7E55">
      <w:r>
        <w:t xml:space="preserve">Last Name: </w:t>
      </w:r>
      <w:r w:rsidR="008A6288">
        <w:t>______________________________</w:t>
      </w:r>
      <w:r>
        <w:t xml:space="preserve"> First Name: _______________________ M.I. ________</w:t>
      </w:r>
      <w:r w:rsidR="008A6288">
        <w:t xml:space="preserve"> Minor </w:t>
      </w:r>
      <w:r w:rsidR="00CA2EEF">
        <w:t xml:space="preserve">Y </w:t>
      </w:r>
      <w:r w:rsidR="00CA4E57">
        <w:t>or N</w:t>
      </w:r>
    </w:p>
    <w:p w14:paraId="2032C6EC" w14:textId="77777777" w:rsidR="00DE6145" w:rsidRDefault="004A7E55">
      <w:r>
        <w:t>Preferred Name: ____</w:t>
      </w:r>
      <w:r w:rsidR="00B12AF3">
        <w:t>_________________________</w:t>
      </w:r>
      <w:r w:rsidR="00DE6145">
        <w:t>________</w:t>
      </w:r>
      <w:r w:rsidR="008B7CF3">
        <w:t xml:space="preserve"> </w:t>
      </w:r>
      <w:proofErr w:type="gramStart"/>
      <w:r w:rsidR="008B7CF3">
        <w:t>Date:_</w:t>
      </w:r>
      <w:proofErr w:type="gramEnd"/>
      <w:r w:rsidR="008B7CF3">
        <w:t>____________________________</w:t>
      </w:r>
    </w:p>
    <w:p w14:paraId="5705FFE2" w14:textId="77777777" w:rsidR="00DE6145" w:rsidRPr="00DE6145" w:rsidRDefault="00DE6145" w:rsidP="00DE6145">
      <w:pPr>
        <w:pBdr>
          <w:top w:val="single" w:sz="4" w:space="1" w:color="auto"/>
          <w:left w:val="single" w:sz="4" w:space="4" w:color="auto"/>
          <w:bottom w:val="single" w:sz="4" w:space="1" w:color="auto"/>
          <w:right w:val="single" w:sz="4" w:space="4" w:color="auto"/>
        </w:pBdr>
        <w:rPr>
          <w:b/>
          <w:u w:val="single"/>
        </w:rPr>
      </w:pPr>
      <w:r w:rsidRPr="00DE6145">
        <w:rPr>
          <w:b/>
          <w:u w:val="single"/>
        </w:rPr>
        <w:t>You can choose to disclose or</w:t>
      </w:r>
      <w:r w:rsidR="00CA2EEF">
        <w:rPr>
          <w:b/>
          <w:u w:val="single"/>
        </w:rPr>
        <w:t xml:space="preserve"> to</w:t>
      </w:r>
      <w:r w:rsidRPr="00DE6145">
        <w:rPr>
          <w:b/>
          <w:u w:val="single"/>
        </w:rPr>
        <w:t xml:space="preserve"> not disclose the</w:t>
      </w:r>
      <w:r>
        <w:rPr>
          <w:b/>
          <w:u w:val="single"/>
        </w:rPr>
        <w:t>se questions inside this box</w:t>
      </w:r>
    </w:p>
    <w:p w14:paraId="1C366B21" w14:textId="77777777" w:rsidR="00DE6145" w:rsidRDefault="00F75B74" w:rsidP="00DE6145">
      <w:pPr>
        <w:pBdr>
          <w:top w:val="single" w:sz="4" w:space="1" w:color="auto"/>
          <w:left w:val="single" w:sz="4" w:space="4" w:color="auto"/>
          <w:bottom w:val="single" w:sz="4" w:space="1" w:color="auto"/>
          <w:right w:val="single" w:sz="4" w:space="4" w:color="auto"/>
        </w:pBdr>
      </w:pPr>
      <w:r>
        <w:t xml:space="preserve">Birth </w:t>
      </w:r>
      <w:r w:rsidR="00DE6145">
        <w:t>Gender: _________________ Gender Identification: __________________</w:t>
      </w:r>
      <w:r w:rsidR="00B12AF3">
        <w:t xml:space="preserve"> </w:t>
      </w:r>
      <w:r w:rsidR="00CA2EEF">
        <w:t>Languages: _</w:t>
      </w:r>
      <w:r w:rsidR="00DE6145">
        <w:t>______________</w:t>
      </w:r>
    </w:p>
    <w:p w14:paraId="6EB88549" w14:textId="77777777" w:rsidR="004A7E55" w:rsidRDefault="00B12AF3" w:rsidP="00DE6145">
      <w:pPr>
        <w:pBdr>
          <w:top w:val="single" w:sz="4" w:space="1" w:color="auto"/>
          <w:left w:val="single" w:sz="4" w:space="4" w:color="auto"/>
          <w:bottom w:val="single" w:sz="4" w:space="1" w:color="auto"/>
          <w:right w:val="single" w:sz="4" w:space="4" w:color="auto"/>
        </w:pBdr>
      </w:pPr>
      <w:r>
        <w:t>Marital Status:</w:t>
      </w:r>
      <w:r w:rsidR="005A2195">
        <w:t xml:space="preserve"> </w:t>
      </w:r>
      <w:r w:rsidR="00DE6145">
        <w:t>___________________Race: ____________________</w:t>
      </w:r>
      <w:r w:rsidR="00F75B74">
        <w:t>Sexual Orientation: _________________</w:t>
      </w:r>
      <w:r w:rsidR="00CA2EEF">
        <w:t>_</w:t>
      </w:r>
    </w:p>
    <w:p w14:paraId="37DE397B" w14:textId="77777777" w:rsidR="004A7E55" w:rsidRDefault="004A7E55">
      <w:r>
        <w:t>DOB: _____________</w:t>
      </w:r>
      <w:r w:rsidR="00146D24">
        <w:t xml:space="preserve">____/AGE: </w:t>
      </w:r>
      <w:r>
        <w:t>__________________ SSN: ___________________________________</w:t>
      </w:r>
    </w:p>
    <w:p w14:paraId="634FF62E" w14:textId="77777777" w:rsidR="009E1582" w:rsidRDefault="009E1582">
      <w:r>
        <w:t>If patient is a minor who is legal guardian? _______________________________</w:t>
      </w:r>
      <w:r w:rsidR="008A6288">
        <w:t>_______________________________</w:t>
      </w:r>
    </w:p>
    <w:p w14:paraId="0DA41C07" w14:textId="77777777" w:rsidR="004A7E55" w:rsidRDefault="004A7E55">
      <w:r>
        <w:t>Street Address: ____________</w:t>
      </w:r>
      <w:r w:rsidR="0083639F">
        <w:t>_____________________________</w:t>
      </w:r>
      <w:r>
        <w:t>__</w:t>
      </w:r>
      <w:r w:rsidR="00965AA1">
        <w:t>________________</w:t>
      </w:r>
      <w:r w:rsidR="00CE2B91">
        <w:t>______________</w:t>
      </w:r>
      <w:r w:rsidR="0083639F">
        <w:t>___________</w:t>
      </w:r>
    </w:p>
    <w:p w14:paraId="6BD3FFCC" w14:textId="77777777" w:rsidR="00CE2B91" w:rsidRDefault="00CE2B91">
      <w:r>
        <w:t>City/State/ Zip code: _________________________________________</w:t>
      </w:r>
      <w:proofErr w:type="gramStart"/>
      <w:r w:rsidR="0083639F">
        <w:t>E-MAIL:</w:t>
      </w:r>
      <w:r>
        <w:t>_</w:t>
      </w:r>
      <w:proofErr w:type="gramEnd"/>
      <w:r>
        <w:t>_________________</w:t>
      </w:r>
      <w:r w:rsidR="0083639F">
        <w:t>_______________</w:t>
      </w:r>
    </w:p>
    <w:p w14:paraId="3F092B59" w14:textId="77777777" w:rsidR="00CE2B91" w:rsidRDefault="00CE2B91">
      <w:r>
        <w:t>Phone-Home: ________________________ Work: ___________________</w:t>
      </w:r>
      <w:r w:rsidR="007C4AB5">
        <w:t>___</w:t>
      </w:r>
      <w:r>
        <w:t xml:space="preserve"> Cell</w:t>
      </w:r>
      <w:r w:rsidR="007C4AB5">
        <w:t>: ______________________________</w:t>
      </w:r>
      <w:r>
        <w:t xml:space="preserve"> </w:t>
      </w:r>
    </w:p>
    <w:p w14:paraId="5DD0C115" w14:textId="77777777" w:rsidR="004A7E55" w:rsidRDefault="00CE2B91">
      <w:r>
        <w:t>Employer/School: ___________________________________________________________________________</w:t>
      </w:r>
      <w:r w:rsidR="007C4AB5">
        <w:t>________</w:t>
      </w:r>
    </w:p>
    <w:p w14:paraId="2C8C34F9" w14:textId="77777777" w:rsidR="00E1786C" w:rsidRDefault="00E1786C">
      <w:r>
        <w:t>Who referred you? _________________________________________________________________________</w:t>
      </w:r>
      <w:r w:rsidR="007C4AB5">
        <w:t>________</w:t>
      </w:r>
      <w:r>
        <w:t>_</w:t>
      </w:r>
    </w:p>
    <w:p w14:paraId="19D8EEFB" w14:textId="77777777" w:rsidR="007925E4" w:rsidRDefault="007925E4" w:rsidP="00E1786C"/>
    <w:p w14:paraId="3254C157" w14:textId="77777777" w:rsidR="00E1786C" w:rsidRDefault="00E1786C" w:rsidP="00E1786C">
      <w:r>
        <w:t>Emergency Contact: _____</w:t>
      </w:r>
      <w:r w:rsidR="007C4AB5">
        <w:t>__________________________________</w:t>
      </w:r>
      <w:r>
        <w:t>Relationship: _________________________</w:t>
      </w:r>
      <w:r w:rsidR="007C4AB5">
        <w:t>______</w:t>
      </w:r>
    </w:p>
    <w:p w14:paraId="7889FC3F" w14:textId="77777777" w:rsidR="00E1786C" w:rsidRDefault="00E1786C" w:rsidP="00E1786C">
      <w:r>
        <w:t>Phone: ________________________</w:t>
      </w:r>
      <w:r w:rsidR="007C4AB5">
        <w:t>__</w:t>
      </w:r>
      <w:r>
        <w:t xml:space="preserve"> Work: ________________________</w:t>
      </w:r>
      <w:r w:rsidR="007C4AB5">
        <w:t>__</w:t>
      </w:r>
      <w:r>
        <w:t xml:space="preserve"> Cell:</w:t>
      </w:r>
      <w:r w:rsidR="007C4AB5">
        <w:t xml:space="preserve"> </w:t>
      </w:r>
      <w:r>
        <w:t>_________________________</w:t>
      </w:r>
      <w:r w:rsidR="007C4AB5">
        <w:t>_____</w:t>
      </w:r>
    </w:p>
    <w:p w14:paraId="609EEE54" w14:textId="77777777" w:rsidR="00E1786C" w:rsidRDefault="00E1786C" w:rsidP="00E1786C">
      <w:r>
        <w:t>Address: __________________________________________________________________________________</w:t>
      </w:r>
      <w:r w:rsidR="007C4AB5">
        <w:t>_________</w:t>
      </w:r>
    </w:p>
    <w:p w14:paraId="4C29E6A7" w14:textId="77777777" w:rsidR="007925E4" w:rsidRDefault="007925E4" w:rsidP="00E67F94"/>
    <w:p w14:paraId="7E828236" w14:textId="77777777" w:rsidR="00E67F94" w:rsidRDefault="00E67F94" w:rsidP="00E67F94">
      <w:r>
        <w:t>Emergency Contact: _______________________________________Relationship: _______________________________</w:t>
      </w:r>
    </w:p>
    <w:p w14:paraId="6FCA40E2" w14:textId="77777777" w:rsidR="00E67F94" w:rsidRDefault="00E67F94" w:rsidP="00E67F94">
      <w:r>
        <w:t>Phone: __________________________ Work: __________________________ Cell: ______________________________</w:t>
      </w:r>
    </w:p>
    <w:p w14:paraId="3D281444" w14:textId="77777777" w:rsidR="00E67F94" w:rsidRDefault="00E67F94" w:rsidP="00E67F94">
      <w:r>
        <w:t>Address: ___________________________________________________________________________________________</w:t>
      </w:r>
    </w:p>
    <w:p w14:paraId="459E396A" w14:textId="4D2219DD" w:rsidR="00B52AC6" w:rsidRDefault="00B52AC6" w:rsidP="00E1786C"/>
    <w:p w14:paraId="30470901" w14:textId="77777777" w:rsidR="007950B5" w:rsidRDefault="007950B5" w:rsidP="00E1786C"/>
    <w:p w14:paraId="620D60A3" w14:textId="77777777" w:rsidR="00E1786C" w:rsidRDefault="000E53B6" w:rsidP="00E1786C">
      <w:pPr>
        <w:rPr>
          <w:b/>
        </w:rPr>
      </w:pPr>
      <w:r>
        <w:tab/>
      </w:r>
      <w:r>
        <w:tab/>
      </w:r>
      <w:r>
        <w:tab/>
      </w:r>
      <w:r>
        <w:tab/>
      </w:r>
      <w:r>
        <w:tab/>
      </w:r>
      <w:r>
        <w:rPr>
          <w:b/>
        </w:rPr>
        <w:t>PATIENT INSURANCE INFORMATION</w:t>
      </w:r>
    </w:p>
    <w:p w14:paraId="364131D8" w14:textId="77777777" w:rsidR="000E53B6" w:rsidRDefault="000E53B6" w:rsidP="00E1786C">
      <w:r>
        <w:t>Name of Primary Insurance Company: __________________________________________________________</w:t>
      </w:r>
      <w:r w:rsidR="005E4628">
        <w:t>_________</w:t>
      </w:r>
    </w:p>
    <w:p w14:paraId="7E220322" w14:textId="77777777" w:rsidR="005E4628" w:rsidRDefault="00B830AC" w:rsidP="00E1786C">
      <w:r>
        <w:t xml:space="preserve">ID/Policy #: ____________________________ Group #: ____________________ Co-Pay </w:t>
      </w:r>
      <w:proofErr w:type="gramStart"/>
      <w:r>
        <w:t>$:_</w:t>
      </w:r>
      <w:proofErr w:type="gramEnd"/>
      <w:r>
        <w:t>_______________________</w:t>
      </w:r>
    </w:p>
    <w:p w14:paraId="79DF1D1E" w14:textId="77777777" w:rsidR="00B830AC" w:rsidRDefault="00681EFA" w:rsidP="00E1786C">
      <w:r>
        <w:t>Address: ___________________________________________________________________________________________</w:t>
      </w:r>
    </w:p>
    <w:p w14:paraId="7F6D0C25" w14:textId="77777777" w:rsidR="00681EFA" w:rsidRDefault="00681EFA" w:rsidP="00E1786C">
      <w:r>
        <w:t>City/State/Zip: ______________________________________________________________________________________</w:t>
      </w:r>
    </w:p>
    <w:p w14:paraId="1577D836" w14:textId="77777777" w:rsidR="00E1786C" w:rsidRDefault="00681EFA">
      <w:r>
        <w:t>Phone #: __________________________________________</w:t>
      </w:r>
    </w:p>
    <w:p w14:paraId="31AE5155" w14:textId="77777777" w:rsidR="00681EFA" w:rsidRDefault="00681EFA">
      <w:r>
        <w:t>Subscriber’s Full Name:</w:t>
      </w:r>
      <w:r w:rsidR="00D658D8">
        <w:t xml:space="preserve"> </w:t>
      </w:r>
      <w:r>
        <w:t>_________</w:t>
      </w:r>
      <w:r w:rsidR="00D658D8">
        <w:t>_____________________</w:t>
      </w:r>
      <w:r>
        <w:t>DOB: __</w:t>
      </w:r>
      <w:r w:rsidR="00D658D8">
        <w:t>______________ SSN: _______________________</w:t>
      </w:r>
    </w:p>
    <w:p w14:paraId="0772E8D3" w14:textId="77777777" w:rsidR="00D658D8" w:rsidRDefault="00D658D8">
      <w:r>
        <w:t xml:space="preserve">Subscriber’s </w:t>
      </w:r>
      <w:proofErr w:type="gramStart"/>
      <w:r>
        <w:t>Address:_</w:t>
      </w:r>
      <w:proofErr w:type="gramEnd"/>
      <w:r>
        <w:t>______________________________________________</w:t>
      </w:r>
      <w:r w:rsidR="00733063">
        <w:t xml:space="preserve"> Ph#: _____________________________</w:t>
      </w:r>
    </w:p>
    <w:p w14:paraId="5E5A89F1" w14:textId="77777777" w:rsidR="00D658D8" w:rsidRDefault="00D658D8">
      <w:r>
        <w:t>City/State/Zip</w:t>
      </w:r>
      <w:r w:rsidR="00733063">
        <w:t>: ______________________________________________________________________________________</w:t>
      </w:r>
    </w:p>
    <w:p w14:paraId="526AD198" w14:textId="77777777" w:rsidR="00733063" w:rsidRDefault="00733063">
      <w:r>
        <w:t>Subscriber’s Employer; _______________________________________________________________________________</w:t>
      </w:r>
    </w:p>
    <w:p w14:paraId="66F79566" w14:textId="77777777" w:rsidR="00F248C8" w:rsidRDefault="00F248C8">
      <w:pPr>
        <w:rPr>
          <w:b/>
        </w:rPr>
      </w:pPr>
      <w:r>
        <w:tab/>
      </w:r>
      <w:r>
        <w:tab/>
      </w:r>
      <w:r>
        <w:tab/>
      </w:r>
      <w:r>
        <w:tab/>
      </w:r>
      <w:r>
        <w:tab/>
      </w:r>
      <w:r>
        <w:rPr>
          <w:b/>
        </w:rPr>
        <w:t>PATIENT</w:t>
      </w:r>
      <w:r w:rsidR="003401DC">
        <w:rPr>
          <w:b/>
        </w:rPr>
        <w:t xml:space="preserve"> SECOND</w:t>
      </w:r>
      <w:r w:rsidR="004959E3">
        <w:rPr>
          <w:b/>
        </w:rPr>
        <w:t>ARY</w:t>
      </w:r>
      <w:r>
        <w:rPr>
          <w:b/>
        </w:rPr>
        <w:t xml:space="preserve"> INSURANCE INFORMATION</w:t>
      </w:r>
    </w:p>
    <w:p w14:paraId="432B5A72" w14:textId="77777777" w:rsidR="0040742B" w:rsidRDefault="00F248C8">
      <w:r>
        <w:t>Name of Secondary Insurance</w:t>
      </w:r>
      <w:r w:rsidR="00F6523B">
        <w:t xml:space="preserve"> or Supplemental (i.e. ASI</w:t>
      </w:r>
      <w:proofErr w:type="gramStart"/>
      <w:r w:rsidR="00F6523B">
        <w:t>)</w:t>
      </w:r>
      <w:r>
        <w:t>:_</w:t>
      </w:r>
      <w:proofErr w:type="gramEnd"/>
      <w:r>
        <w:t>________________________________________</w:t>
      </w:r>
      <w:r w:rsidR="00F6523B">
        <w:t>___________</w:t>
      </w:r>
    </w:p>
    <w:p w14:paraId="7139B2EF" w14:textId="77777777" w:rsidR="0040742B" w:rsidRDefault="0040742B" w:rsidP="0040742B">
      <w:r>
        <w:t xml:space="preserve">ID/Policy #: ____________________________ Group #: ____________________ Co-Pay </w:t>
      </w:r>
      <w:proofErr w:type="gramStart"/>
      <w:r>
        <w:t>$:_</w:t>
      </w:r>
      <w:proofErr w:type="gramEnd"/>
      <w:r>
        <w:t>_______________________</w:t>
      </w:r>
    </w:p>
    <w:p w14:paraId="4D926DC4" w14:textId="77777777" w:rsidR="0040742B" w:rsidRDefault="0040742B" w:rsidP="0040742B">
      <w:r>
        <w:t>Address: ___________________________________________________________________________________________</w:t>
      </w:r>
    </w:p>
    <w:p w14:paraId="0589C442" w14:textId="77777777" w:rsidR="0040742B" w:rsidRDefault="0040742B" w:rsidP="0040742B">
      <w:r>
        <w:t>City/State/Zip: ______________________________________________________________________________________</w:t>
      </w:r>
    </w:p>
    <w:p w14:paraId="113AD978" w14:textId="77777777" w:rsidR="0040742B" w:rsidRDefault="0040742B" w:rsidP="0040742B">
      <w:r>
        <w:t>Phone #: __________________________________________</w:t>
      </w:r>
    </w:p>
    <w:p w14:paraId="19B57AA2" w14:textId="77777777" w:rsidR="0040742B" w:rsidRDefault="0040742B" w:rsidP="0040742B">
      <w:r>
        <w:t>Subscriber’s Full Name: ______________________________DOB: ________________ SSN: _______________________</w:t>
      </w:r>
    </w:p>
    <w:p w14:paraId="622E4881" w14:textId="77777777" w:rsidR="0040742B" w:rsidRDefault="0040742B" w:rsidP="0040742B">
      <w:r>
        <w:t xml:space="preserve">Subscriber’s </w:t>
      </w:r>
      <w:proofErr w:type="gramStart"/>
      <w:r>
        <w:t>Address:_</w:t>
      </w:r>
      <w:proofErr w:type="gramEnd"/>
      <w:r>
        <w:t>______________________________________________ Ph#: _____________________________</w:t>
      </w:r>
    </w:p>
    <w:p w14:paraId="24A06AC9" w14:textId="77777777" w:rsidR="0040742B" w:rsidRDefault="0040742B" w:rsidP="0040742B">
      <w:r>
        <w:t>City/State/Zip: ______________________________________________________________________________________</w:t>
      </w:r>
    </w:p>
    <w:p w14:paraId="392D6667" w14:textId="77777777" w:rsidR="00143532" w:rsidRDefault="0040742B" w:rsidP="0040742B">
      <w:r>
        <w:t>Subscriber’s Employer; _______________________________________________________________________________</w:t>
      </w:r>
    </w:p>
    <w:p w14:paraId="1DBE5EE7" w14:textId="77777777" w:rsidR="00143532" w:rsidRDefault="00143532" w:rsidP="0040742B">
      <w:pPr>
        <w:rPr>
          <w:b/>
        </w:rPr>
      </w:pPr>
      <w:r>
        <w:tab/>
      </w:r>
      <w:r>
        <w:tab/>
      </w:r>
      <w:r>
        <w:tab/>
      </w:r>
      <w:r>
        <w:tab/>
      </w:r>
      <w:r>
        <w:tab/>
        <w:t xml:space="preserve">          </w:t>
      </w:r>
      <w:r w:rsidRPr="00143532">
        <w:rPr>
          <w:b/>
        </w:rPr>
        <w:t>BILLING INFORMATION</w:t>
      </w:r>
    </w:p>
    <w:p w14:paraId="2B4B8375" w14:textId="77777777" w:rsidR="00907AC4" w:rsidRDefault="00907AC4" w:rsidP="0040742B">
      <w:r>
        <w:t>Name of Person responsible for the charges: _____________________________________________________________</w:t>
      </w:r>
    </w:p>
    <w:p w14:paraId="0AFEFA8C" w14:textId="77777777" w:rsidR="00907AC4" w:rsidRDefault="00907AC4" w:rsidP="0040742B">
      <w:r>
        <w:t>Relationship to Patient: ___________________________ Ph# _______________________ Cell: ____________________</w:t>
      </w:r>
    </w:p>
    <w:p w14:paraId="72DE7492" w14:textId="77777777" w:rsidR="00907AC4" w:rsidRDefault="00907AC4" w:rsidP="0040742B">
      <w:proofErr w:type="gramStart"/>
      <w:r>
        <w:t>Address:_</w:t>
      </w:r>
      <w:proofErr w:type="gramEnd"/>
      <w:r>
        <w:t>__________________________________________________________________________________________</w:t>
      </w:r>
    </w:p>
    <w:p w14:paraId="5B2AE938" w14:textId="77777777" w:rsidR="00907AC4" w:rsidRDefault="00907AC4" w:rsidP="0040742B">
      <w:r>
        <w:t>City/State/Zip: ______________________________________________________________________________________</w:t>
      </w:r>
    </w:p>
    <w:p w14:paraId="1841DDA4" w14:textId="77777777" w:rsidR="00B52AC6" w:rsidRDefault="00F6523B" w:rsidP="00B52AC6">
      <w:pPr>
        <w:pStyle w:val="NoSpacing"/>
      </w:pPr>
      <w:r>
        <w:t>I am providing an automatic Release of information, for bills to be mailed to party's responsible address or for that party to be contacted</w:t>
      </w:r>
      <w:r w:rsidR="00B52AC6">
        <w:t>.</w:t>
      </w:r>
    </w:p>
    <w:p w14:paraId="31E09D51" w14:textId="50362E42" w:rsidR="00DB0E23" w:rsidRDefault="00DB0E23" w:rsidP="00B52AC6">
      <w:pPr>
        <w:pStyle w:val="NoSpacing"/>
      </w:pPr>
      <w:r>
        <w:lastRenderedPageBreak/>
        <w:t xml:space="preserve">All payments and co-pays are </w:t>
      </w:r>
      <w:r w:rsidRPr="00F6523B">
        <w:rPr>
          <w:b/>
        </w:rPr>
        <w:t>due</w:t>
      </w:r>
      <w:r>
        <w:t xml:space="preserve"> at the time services are rendered. If Ms. </w:t>
      </w:r>
      <w:r w:rsidR="00283F3C">
        <w:t>Williams</w:t>
      </w:r>
      <w:r>
        <w:t xml:space="preserve"> is a network provider with your insurance company, you are responsible for paying your co-pay according to your plan.</w:t>
      </w:r>
      <w:r w:rsidR="00DF61E4">
        <w:t xml:space="preserve"> If you have an out-of-network insurance claim</w:t>
      </w:r>
      <w:r w:rsidR="00F6523B">
        <w:t>,</w:t>
      </w:r>
      <w:r w:rsidR="00DF61E4">
        <w:t xml:space="preserve"> Ms. </w:t>
      </w:r>
      <w:r w:rsidR="00283F3C">
        <w:t>William</w:t>
      </w:r>
      <w:r w:rsidR="00DF61E4">
        <w:t xml:space="preserve">’s office will be happy to assist you in any way and will provide </w:t>
      </w:r>
      <w:r w:rsidR="00B431E4">
        <w:t>super bills</w:t>
      </w:r>
      <w:r w:rsidR="00DF61E4">
        <w:t xml:space="preserve"> and/or Health Care Financing Forms under these circumstances. </w:t>
      </w:r>
    </w:p>
    <w:p w14:paraId="110003DF" w14:textId="77777777" w:rsidR="00953BFA" w:rsidRDefault="00953BFA" w:rsidP="00B52AC6">
      <w:pPr>
        <w:pStyle w:val="NoSpacing"/>
      </w:pPr>
    </w:p>
    <w:tbl>
      <w:tblPr>
        <w:tblStyle w:val="TableGrid"/>
        <w:tblW w:w="0" w:type="auto"/>
        <w:tblLook w:val="04A0" w:firstRow="1" w:lastRow="0" w:firstColumn="1" w:lastColumn="0" w:noHBand="0" w:noVBand="1"/>
      </w:tblPr>
      <w:tblGrid>
        <w:gridCol w:w="5958"/>
        <w:gridCol w:w="3618"/>
      </w:tblGrid>
      <w:tr w:rsidR="00953BFA" w14:paraId="6B686FC3" w14:textId="77777777" w:rsidTr="00DC60C8">
        <w:trPr>
          <w:trHeight w:val="530"/>
        </w:trPr>
        <w:tc>
          <w:tcPr>
            <w:tcW w:w="9576" w:type="dxa"/>
            <w:gridSpan w:val="2"/>
            <w:shd w:val="clear" w:color="auto" w:fill="4F81BD" w:themeFill="accent1"/>
          </w:tcPr>
          <w:p w14:paraId="48A13483" w14:textId="77777777" w:rsidR="00953BFA" w:rsidRPr="008C4B73" w:rsidRDefault="00953BFA" w:rsidP="00DC60C8">
            <w:pPr>
              <w:jc w:val="center"/>
              <w:rPr>
                <w:b/>
                <w:sz w:val="40"/>
                <w:szCs w:val="40"/>
              </w:rPr>
            </w:pPr>
            <w:r w:rsidRPr="008C4B73">
              <w:rPr>
                <w:b/>
                <w:sz w:val="40"/>
                <w:szCs w:val="40"/>
              </w:rPr>
              <w:t>Medications Log</w:t>
            </w:r>
          </w:p>
        </w:tc>
      </w:tr>
      <w:tr w:rsidR="00953BFA" w14:paraId="186B54F4" w14:textId="77777777" w:rsidTr="00DC60C8">
        <w:tc>
          <w:tcPr>
            <w:tcW w:w="5958" w:type="dxa"/>
          </w:tcPr>
          <w:p w14:paraId="20947471" w14:textId="77777777" w:rsidR="00953BFA" w:rsidRPr="005E30C4" w:rsidRDefault="00953BFA" w:rsidP="00DC60C8">
            <w:pPr>
              <w:rPr>
                <w:b/>
              </w:rPr>
            </w:pPr>
            <w:r w:rsidRPr="005E30C4">
              <w:rPr>
                <w:b/>
              </w:rPr>
              <w:t>Name:</w:t>
            </w:r>
          </w:p>
        </w:tc>
        <w:tc>
          <w:tcPr>
            <w:tcW w:w="3618" w:type="dxa"/>
          </w:tcPr>
          <w:p w14:paraId="7A43DC67" w14:textId="77777777" w:rsidR="00953BFA" w:rsidRPr="005E30C4" w:rsidRDefault="00953BFA" w:rsidP="00DC60C8">
            <w:pPr>
              <w:rPr>
                <w:b/>
              </w:rPr>
            </w:pPr>
            <w:r w:rsidRPr="005E30C4">
              <w:rPr>
                <w:b/>
              </w:rPr>
              <w:t>Date of Birth:</w:t>
            </w:r>
          </w:p>
        </w:tc>
      </w:tr>
      <w:tr w:rsidR="00953BFA" w14:paraId="64EFCF2F" w14:textId="77777777" w:rsidTr="00DC60C8">
        <w:tc>
          <w:tcPr>
            <w:tcW w:w="9576" w:type="dxa"/>
            <w:gridSpan w:val="2"/>
          </w:tcPr>
          <w:p w14:paraId="68A6E017" w14:textId="77777777" w:rsidR="00953BFA" w:rsidRDefault="00953BFA" w:rsidP="00DC60C8"/>
        </w:tc>
      </w:tr>
      <w:tr w:rsidR="00953BFA" w14:paraId="25E4D513" w14:textId="77777777" w:rsidTr="00DC60C8">
        <w:tc>
          <w:tcPr>
            <w:tcW w:w="9576" w:type="dxa"/>
            <w:gridSpan w:val="2"/>
          </w:tcPr>
          <w:p w14:paraId="5EEC2F70" w14:textId="77777777" w:rsidR="00953BFA" w:rsidRDefault="00953BFA" w:rsidP="00DC60C8">
            <w:r>
              <w:t>Medication:</w:t>
            </w:r>
          </w:p>
        </w:tc>
      </w:tr>
      <w:tr w:rsidR="00953BFA" w14:paraId="5CF0E2D6" w14:textId="77777777" w:rsidTr="00DC60C8">
        <w:tc>
          <w:tcPr>
            <w:tcW w:w="9576" w:type="dxa"/>
            <w:gridSpan w:val="2"/>
          </w:tcPr>
          <w:p w14:paraId="56CEF744" w14:textId="77777777" w:rsidR="00953BFA" w:rsidRDefault="00953BFA" w:rsidP="00DC60C8">
            <w:r>
              <w:t>Dose/Directions:</w:t>
            </w:r>
          </w:p>
        </w:tc>
      </w:tr>
      <w:tr w:rsidR="00953BFA" w14:paraId="17F80143" w14:textId="77777777" w:rsidTr="00DC60C8">
        <w:tc>
          <w:tcPr>
            <w:tcW w:w="9576" w:type="dxa"/>
            <w:gridSpan w:val="2"/>
          </w:tcPr>
          <w:p w14:paraId="203B249B" w14:textId="77777777" w:rsidR="00953BFA" w:rsidRDefault="00953BFA" w:rsidP="00DC60C8">
            <w:r>
              <w:t>Date Started/ended:</w:t>
            </w:r>
          </w:p>
        </w:tc>
      </w:tr>
      <w:tr w:rsidR="00953BFA" w14:paraId="7EE97374" w14:textId="77777777" w:rsidTr="00DC60C8">
        <w:tc>
          <w:tcPr>
            <w:tcW w:w="9576" w:type="dxa"/>
            <w:gridSpan w:val="2"/>
          </w:tcPr>
          <w:p w14:paraId="20552E99" w14:textId="77777777" w:rsidR="00953BFA" w:rsidRDefault="00953BFA" w:rsidP="00DC60C8">
            <w:r>
              <w:t>Purpose:</w:t>
            </w:r>
          </w:p>
        </w:tc>
      </w:tr>
      <w:tr w:rsidR="00953BFA" w14:paraId="41BFBF4A" w14:textId="77777777" w:rsidTr="00DC60C8">
        <w:tc>
          <w:tcPr>
            <w:tcW w:w="9576" w:type="dxa"/>
            <w:gridSpan w:val="2"/>
          </w:tcPr>
          <w:p w14:paraId="5CFF1B1B" w14:textId="77777777" w:rsidR="00953BFA" w:rsidRDefault="00953BFA" w:rsidP="00DC60C8">
            <w:r>
              <w:t>Prescribed By Dr.:</w:t>
            </w:r>
          </w:p>
        </w:tc>
      </w:tr>
      <w:tr w:rsidR="00953BFA" w14:paraId="2EA0ADAF" w14:textId="77777777" w:rsidTr="00DC60C8">
        <w:tc>
          <w:tcPr>
            <w:tcW w:w="9576" w:type="dxa"/>
            <w:gridSpan w:val="2"/>
          </w:tcPr>
          <w:p w14:paraId="741A439C" w14:textId="77777777" w:rsidR="00953BFA" w:rsidRDefault="00953BFA" w:rsidP="00DC60C8">
            <w:r>
              <w:t>Notes/Comments:</w:t>
            </w:r>
          </w:p>
        </w:tc>
      </w:tr>
      <w:tr w:rsidR="00953BFA" w14:paraId="147FEA7E" w14:textId="77777777" w:rsidTr="00DC60C8">
        <w:tc>
          <w:tcPr>
            <w:tcW w:w="9576" w:type="dxa"/>
            <w:gridSpan w:val="2"/>
          </w:tcPr>
          <w:p w14:paraId="6533EFB5" w14:textId="77777777" w:rsidR="00953BFA" w:rsidRDefault="00953BFA" w:rsidP="00DC60C8"/>
        </w:tc>
      </w:tr>
      <w:tr w:rsidR="00953BFA" w14:paraId="455F7298" w14:textId="77777777" w:rsidTr="00DC60C8">
        <w:tc>
          <w:tcPr>
            <w:tcW w:w="9576" w:type="dxa"/>
            <w:gridSpan w:val="2"/>
          </w:tcPr>
          <w:p w14:paraId="0A53A14B" w14:textId="77777777" w:rsidR="00953BFA" w:rsidRDefault="00953BFA" w:rsidP="00DC60C8"/>
        </w:tc>
      </w:tr>
      <w:tr w:rsidR="00953BFA" w14:paraId="3BAB2B05" w14:textId="77777777" w:rsidTr="00DC60C8">
        <w:tc>
          <w:tcPr>
            <w:tcW w:w="9576" w:type="dxa"/>
            <w:gridSpan w:val="2"/>
            <w:shd w:val="clear" w:color="auto" w:fill="4F81BD" w:themeFill="accent1"/>
          </w:tcPr>
          <w:p w14:paraId="79BBFB78" w14:textId="77777777" w:rsidR="00953BFA" w:rsidRDefault="00953BFA" w:rsidP="00DC60C8"/>
        </w:tc>
      </w:tr>
      <w:tr w:rsidR="00953BFA" w14:paraId="42DEC076" w14:textId="77777777" w:rsidTr="00DC60C8">
        <w:tc>
          <w:tcPr>
            <w:tcW w:w="9576" w:type="dxa"/>
            <w:gridSpan w:val="2"/>
          </w:tcPr>
          <w:p w14:paraId="309E458B" w14:textId="77777777" w:rsidR="00953BFA" w:rsidRDefault="00953BFA" w:rsidP="00DC60C8">
            <w:r>
              <w:t>Medication:</w:t>
            </w:r>
          </w:p>
        </w:tc>
      </w:tr>
      <w:tr w:rsidR="00953BFA" w14:paraId="2F4579C2" w14:textId="77777777" w:rsidTr="00DC60C8">
        <w:tc>
          <w:tcPr>
            <w:tcW w:w="9576" w:type="dxa"/>
            <w:gridSpan w:val="2"/>
          </w:tcPr>
          <w:p w14:paraId="768A35F9" w14:textId="77777777" w:rsidR="00953BFA" w:rsidRDefault="00953BFA" w:rsidP="00DC60C8">
            <w:r>
              <w:t>Dose/Directions:</w:t>
            </w:r>
          </w:p>
        </w:tc>
      </w:tr>
      <w:tr w:rsidR="00953BFA" w14:paraId="6056BC71" w14:textId="77777777" w:rsidTr="00DC60C8">
        <w:tc>
          <w:tcPr>
            <w:tcW w:w="9576" w:type="dxa"/>
            <w:gridSpan w:val="2"/>
          </w:tcPr>
          <w:p w14:paraId="175CDB53" w14:textId="77777777" w:rsidR="00953BFA" w:rsidRDefault="00953BFA" w:rsidP="00DC60C8">
            <w:r>
              <w:t>Date Started/ended:</w:t>
            </w:r>
          </w:p>
        </w:tc>
      </w:tr>
      <w:tr w:rsidR="00953BFA" w14:paraId="54EED9F6" w14:textId="77777777" w:rsidTr="00DC60C8">
        <w:tc>
          <w:tcPr>
            <w:tcW w:w="9576" w:type="dxa"/>
            <w:gridSpan w:val="2"/>
          </w:tcPr>
          <w:p w14:paraId="7A882B37" w14:textId="77777777" w:rsidR="00953BFA" w:rsidRDefault="00953BFA" w:rsidP="00DC60C8">
            <w:r>
              <w:t>Purpose:</w:t>
            </w:r>
          </w:p>
        </w:tc>
      </w:tr>
      <w:tr w:rsidR="00953BFA" w14:paraId="49E9207A" w14:textId="77777777" w:rsidTr="00DC60C8">
        <w:tc>
          <w:tcPr>
            <w:tcW w:w="9576" w:type="dxa"/>
            <w:gridSpan w:val="2"/>
          </w:tcPr>
          <w:p w14:paraId="6A2C8B4E" w14:textId="77777777" w:rsidR="00953BFA" w:rsidRDefault="00953BFA" w:rsidP="00DC60C8">
            <w:r>
              <w:t>Prescribed By Dr.:</w:t>
            </w:r>
          </w:p>
        </w:tc>
      </w:tr>
      <w:tr w:rsidR="00953BFA" w14:paraId="1AB09E34" w14:textId="77777777" w:rsidTr="00DC60C8">
        <w:tc>
          <w:tcPr>
            <w:tcW w:w="9576" w:type="dxa"/>
            <w:gridSpan w:val="2"/>
          </w:tcPr>
          <w:p w14:paraId="0F8FCCCD" w14:textId="77777777" w:rsidR="00953BFA" w:rsidRDefault="00953BFA" w:rsidP="00DC60C8">
            <w:r>
              <w:t>Notes/Comments:</w:t>
            </w:r>
          </w:p>
        </w:tc>
      </w:tr>
      <w:tr w:rsidR="00953BFA" w14:paraId="3BCB8B32" w14:textId="77777777" w:rsidTr="00DC60C8">
        <w:tc>
          <w:tcPr>
            <w:tcW w:w="9576" w:type="dxa"/>
            <w:gridSpan w:val="2"/>
          </w:tcPr>
          <w:p w14:paraId="04B2008B" w14:textId="77777777" w:rsidR="00953BFA" w:rsidRDefault="00953BFA" w:rsidP="00DC60C8"/>
        </w:tc>
      </w:tr>
      <w:tr w:rsidR="00953BFA" w14:paraId="619FEDAD" w14:textId="77777777" w:rsidTr="00DC60C8">
        <w:tc>
          <w:tcPr>
            <w:tcW w:w="9576" w:type="dxa"/>
            <w:gridSpan w:val="2"/>
          </w:tcPr>
          <w:p w14:paraId="0AA7C792" w14:textId="77777777" w:rsidR="00953BFA" w:rsidRDefault="00953BFA" w:rsidP="00DC60C8"/>
        </w:tc>
      </w:tr>
      <w:tr w:rsidR="00953BFA" w14:paraId="45D7ACDA" w14:textId="77777777" w:rsidTr="00DC60C8">
        <w:tc>
          <w:tcPr>
            <w:tcW w:w="9576" w:type="dxa"/>
            <w:gridSpan w:val="2"/>
            <w:shd w:val="clear" w:color="auto" w:fill="4F81BD" w:themeFill="accent1"/>
          </w:tcPr>
          <w:p w14:paraId="4F6DE42F" w14:textId="77777777" w:rsidR="00953BFA" w:rsidRDefault="00953BFA" w:rsidP="00DC60C8"/>
        </w:tc>
      </w:tr>
      <w:tr w:rsidR="00953BFA" w14:paraId="1E06E635" w14:textId="77777777" w:rsidTr="00DC60C8">
        <w:tc>
          <w:tcPr>
            <w:tcW w:w="9576" w:type="dxa"/>
            <w:gridSpan w:val="2"/>
          </w:tcPr>
          <w:p w14:paraId="7E0EEF7F" w14:textId="77777777" w:rsidR="00953BFA" w:rsidRDefault="00953BFA" w:rsidP="00DC60C8">
            <w:r>
              <w:t>Medication:</w:t>
            </w:r>
          </w:p>
        </w:tc>
      </w:tr>
      <w:tr w:rsidR="00953BFA" w14:paraId="47F0F954" w14:textId="77777777" w:rsidTr="00DC60C8">
        <w:tc>
          <w:tcPr>
            <w:tcW w:w="9576" w:type="dxa"/>
            <w:gridSpan w:val="2"/>
          </w:tcPr>
          <w:p w14:paraId="09BA3787" w14:textId="77777777" w:rsidR="00953BFA" w:rsidRDefault="00953BFA" w:rsidP="00DC60C8">
            <w:r>
              <w:t>Dose/Directions:</w:t>
            </w:r>
          </w:p>
        </w:tc>
      </w:tr>
      <w:tr w:rsidR="00953BFA" w14:paraId="65A75E3A" w14:textId="77777777" w:rsidTr="00DC60C8">
        <w:tc>
          <w:tcPr>
            <w:tcW w:w="9576" w:type="dxa"/>
            <w:gridSpan w:val="2"/>
          </w:tcPr>
          <w:p w14:paraId="0299E9B4" w14:textId="77777777" w:rsidR="00953BFA" w:rsidRDefault="00953BFA" w:rsidP="00DC60C8">
            <w:r>
              <w:t>Date Started/ended:</w:t>
            </w:r>
          </w:p>
        </w:tc>
      </w:tr>
      <w:tr w:rsidR="00953BFA" w14:paraId="2BA91124" w14:textId="77777777" w:rsidTr="00DC60C8">
        <w:tc>
          <w:tcPr>
            <w:tcW w:w="9576" w:type="dxa"/>
            <w:gridSpan w:val="2"/>
          </w:tcPr>
          <w:p w14:paraId="60D6CDFB" w14:textId="77777777" w:rsidR="00953BFA" w:rsidRDefault="00953BFA" w:rsidP="00DC60C8">
            <w:r>
              <w:t>Purpose:</w:t>
            </w:r>
          </w:p>
        </w:tc>
      </w:tr>
      <w:tr w:rsidR="00953BFA" w14:paraId="6EBA4341" w14:textId="77777777" w:rsidTr="00DC60C8">
        <w:tc>
          <w:tcPr>
            <w:tcW w:w="9576" w:type="dxa"/>
            <w:gridSpan w:val="2"/>
          </w:tcPr>
          <w:p w14:paraId="10036EB1" w14:textId="77777777" w:rsidR="00953BFA" w:rsidRDefault="00953BFA" w:rsidP="00DC60C8">
            <w:r>
              <w:t>Prescribed By Dr.:</w:t>
            </w:r>
          </w:p>
        </w:tc>
      </w:tr>
      <w:tr w:rsidR="00953BFA" w14:paraId="434686D8" w14:textId="77777777" w:rsidTr="00DC60C8">
        <w:tc>
          <w:tcPr>
            <w:tcW w:w="9576" w:type="dxa"/>
            <w:gridSpan w:val="2"/>
          </w:tcPr>
          <w:p w14:paraId="7AB31556" w14:textId="77777777" w:rsidR="00953BFA" w:rsidRDefault="00953BFA" w:rsidP="00DC60C8">
            <w:r>
              <w:t>Notes/Comments:</w:t>
            </w:r>
          </w:p>
        </w:tc>
      </w:tr>
      <w:tr w:rsidR="00953BFA" w14:paraId="0BD8D0C2" w14:textId="77777777" w:rsidTr="00DC60C8">
        <w:tc>
          <w:tcPr>
            <w:tcW w:w="9576" w:type="dxa"/>
            <w:gridSpan w:val="2"/>
          </w:tcPr>
          <w:p w14:paraId="03AFD707" w14:textId="77777777" w:rsidR="00953BFA" w:rsidRDefault="00953BFA" w:rsidP="00DC60C8"/>
        </w:tc>
      </w:tr>
      <w:tr w:rsidR="00953BFA" w14:paraId="3AD789C8" w14:textId="77777777" w:rsidTr="00DC60C8">
        <w:tc>
          <w:tcPr>
            <w:tcW w:w="9576" w:type="dxa"/>
            <w:gridSpan w:val="2"/>
          </w:tcPr>
          <w:p w14:paraId="17CD5235" w14:textId="77777777" w:rsidR="00953BFA" w:rsidRDefault="00953BFA" w:rsidP="00DC60C8"/>
        </w:tc>
      </w:tr>
      <w:tr w:rsidR="00953BFA" w14:paraId="5B8ADF3A" w14:textId="77777777" w:rsidTr="00DC60C8">
        <w:tc>
          <w:tcPr>
            <w:tcW w:w="9576" w:type="dxa"/>
            <w:gridSpan w:val="2"/>
            <w:shd w:val="clear" w:color="auto" w:fill="4F81BD" w:themeFill="accent1"/>
          </w:tcPr>
          <w:p w14:paraId="79CD7EEA" w14:textId="77777777" w:rsidR="00953BFA" w:rsidRDefault="00953BFA" w:rsidP="00DC60C8"/>
        </w:tc>
      </w:tr>
      <w:tr w:rsidR="00953BFA" w14:paraId="6D786650" w14:textId="77777777" w:rsidTr="00DC60C8">
        <w:tc>
          <w:tcPr>
            <w:tcW w:w="9576" w:type="dxa"/>
            <w:gridSpan w:val="2"/>
          </w:tcPr>
          <w:p w14:paraId="79A29699" w14:textId="77777777" w:rsidR="00953BFA" w:rsidRDefault="00953BFA" w:rsidP="00DC60C8">
            <w:r>
              <w:t>Medication:</w:t>
            </w:r>
          </w:p>
        </w:tc>
      </w:tr>
      <w:tr w:rsidR="00953BFA" w14:paraId="16DD207E" w14:textId="77777777" w:rsidTr="00DC60C8">
        <w:tc>
          <w:tcPr>
            <w:tcW w:w="9576" w:type="dxa"/>
            <w:gridSpan w:val="2"/>
          </w:tcPr>
          <w:p w14:paraId="3EF9F948" w14:textId="77777777" w:rsidR="00953BFA" w:rsidRDefault="00953BFA" w:rsidP="00DC60C8">
            <w:r>
              <w:t>Dose/Directions:</w:t>
            </w:r>
          </w:p>
        </w:tc>
      </w:tr>
      <w:tr w:rsidR="00953BFA" w14:paraId="39A3CD28" w14:textId="77777777" w:rsidTr="00DC60C8">
        <w:tc>
          <w:tcPr>
            <w:tcW w:w="9576" w:type="dxa"/>
            <w:gridSpan w:val="2"/>
          </w:tcPr>
          <w:p w14:paraId="3C343360" w14:textId="77777777" w:rsidR="00953BFA" w:rsidRDefault="00953BFA" w:rsidP="00DC60C8">
            <w:r>
              <w:t>Date Started/ended:</w:t>
            </w:r>
          </w:p>
        </w:tc>
      </w:tr>
      <w:tr w:rsidR="00953BFA" w14:paraId="5E1870C8" w14:textId="77777777" w:rsidTr="00DC60C8">
        <w:tc>
          <w:tcPr>
            <w:tcW w:w="9576" w:type="dxa"/>
            <w:gridSpan w:val="2"/>
          </w:tcPr>
          <w:p w14:paraId="5C0244DB" w14:textId="77777777" w:rsidR="00953BFA" w:rsidRDefault="00953BFA" w:rsidP="00DC60C8">
            <w:r>
              <w:t>Purpose:</w:t>
            </w:r>
          </w:p>
        </w:tc>
      </w:tr>
      <w:tr w:rsidR="00953BFA" w14:paraId="504FB898" w14:textId="77777777" w:rsidTr="00DC60C8">
        <w:tc>
          <w:tcPr>
            <w:tcW w:w="9576" w:type="dxa"/>
            <w:gridSpan w:val="2"/>
          </w:tcPr>
          <w:p w14:paraId="6AAB7FB8" w14:textId="77777777" w:rsidR="00953BFA" w:rsidRDefault="00953BFA" w:rsidP="00DC60C8">
            <w:r>
              <w:t>Prescribed By Dr.:</w:t>
            </w:r>
          </w:p>
        </w:tc>
      </w:tr>
      <w:tr w:rsidR="00953BFA" w14:paraId="721F6893" w14:textId="77777777" w:rsidTr="00DC60C8">
        <w:tc>
          <w:tcPr>
            <w:tcW w:w="9576" w:type="dxa"/>
            <w:gridSpan w:val="2"/>
          </w:tcPr>
          <w:p w14:paraId="1D6977A3" w14:textId="77777777" w:rsidR="00953BFA" w:rsidRDefault="00953BFA" w:rsidP="00DC60C8">
            <w:r>
              <w:t>Notes/Comments:</w:t>
            </w:r>
          </w:p>
        </w:tc>
      </w:tr>
      <w:tr w:rsidR="00953BFA" w14:paraId="0C835D32" w14:textId="77777777" w:rsidTr="00DC60C8">
        <w:tc>
          <w:tcPr>
            <w:tcW w:w="9576" w:type="dxa"/>
            <w:gridSpan w:val="2"/>
          </w:tcPr>
          <w:p w14:paraId="39FBD0BB" w14:textId="77777777" w:rsidR="00953BFA" w:rsidRDefault="00953BFA" w:rsidP="00DC60C8"/>
        </w:tc>
      </w:tr>
      <w:tr w:rsidR="00953BFA" w14:paraId="210FE874" w14:textId="77777777" w:rsidTr="00DC60C8">
        <w:tc>
          <w:tcPr>
            <w:tcW w:w="9576" w:type="dxa"/>
            <w:gridSpan w:val="2"/>
          </w:tcPr>
          <w:p w14:paraId="269AF0AD" w14:textId="77777777" w:rsidR="00953BFA" w:rsidRDefault="00953BFA" w:rsidP="00DC60C8"/>
        </w:tc>
      </w:tr>
      <w:tr w:rsidR="00953BFA" w14:paraId="398A95D6" w14:textId="77777777" w:rsidTr="00DC60C8">
        <w:tc>
          <w:tcPr>
            <w:tcW w:w="9576" w:type="dxa"/>
            <w:gridSpan w:val="2"/>
          </w:tcPr>
          <w:p w14:paraId="7A55682E" w14:textId="77777777" w:rsidR="00953BFA" w:rsidRDefault="00953BFA" w:rsidP="00DC60C8"/>
        </w:tc>
      </w:tr>
    </w:tbl>
    <w:p w14:paraId="14A30697" w14:textId="77777777" w:rsidR="00953BFA" w:rsidRDefault="00953BFA" w:rsidP="00953BFA"/>
    <w:p w14:paraId="4D408C25" w14:textId="77777777" w:rsidR="00953BFA" w:rsidRDefault="00953BFA" w:rsidP="00953BFA">
      <w:pPr>
        <w:pStyle w:val="NoSpacing"/>
      </w:pPr>
      <w:r>
        <w:t>_____________________________</w:t>
      </w:r>
      <w:r>
        <w:tab/>
      </w:r>
      <w:r>
        <w:tab/>
      </w:r>
      <w:r>
        <w:tab/>
        <w:t>____________________</w:t>
      </w:r>
    </w:p>
    <w:p w14:paraId="404D579C" w14:textId="77777777" w:rsidR="00953BFA" w:rsidRDefault="00953BFA" w:rsidP="00B52AC6">
      <w:pPr>
        <w:pStyle w:val="NoSpacing"/>
      </w:pPr>
      <w:r>
        <w:t xml:space="preserve">          Patient Signature</w:t>
      </w:r>
      <w:r>
        <w:tab/>
      </w:r>
      <w:r>
        <w:tab/>
      </w:r>
      <w:r>
        <w:tab/>
      </w:r>
      <w:r>
        <w:tab/>
      </w:r>
      <w:r>
        <w:tab/>
      </w:r>
      <w:r>
        <w:tab/>
        <w:t>Date</w:t>
      </w:r>
    </w:p>
    <w:p w14:paraId="7226D249" w14:textId="77777777" w:rsidR="00953BFA" w:rsidRDefault="00953BFA" w:rsidP="00B52AC6">
      <w:pPr>
        <w:pStyle w:val="NoSpacing"/>
      </w:pPr>
    </w:p>
    <w:p w14:paraId="565E39D2" w14:textId="77777777" w:rsidR="00953BFA" w:rsidRDefault="00953BFA" w:rsidP="00B52AC6">
      <w:pPr>
        <w:pStyle w:val="NoSpacing"/>
      </w:pPr>
    </w:p>
    <w:p w14:paraId="77DD1E81" w14:textId="77777777" w:rsidR="00953BFA" w:rsidRDefault="00953BFA" w:rsidP="00B52AC6">
      <w:pPr>
        <w:pStyle w:val="NoSpacing"/>
      </w:pPr>
    </w:p>
    <w:p w14:paraId="78E8264F" w14:textId="77777777" w:rsidR="00953BFA" w:rsidRDefault="00953BFA" w:rsidP="00B52AC6">
      <w:pPr>
        <w:pStyle w:val="NoSpacing"/>
      </w:pPr>
    </w:p>
    <w:p w14:paraId="7D1290D1" w14:textId="77777777" w:rsidR="00953BFA" w:rsidRDefault="00953BFA" w:rsidP="00B52AC6">
      <w:pPr>
        <w:pStyle w:val="NoSpacing"/>
      </w:pPr>
    </w:p>
    <w:p w14:paraId="4C4AA653" w14:textId="77777777" w:rsidR="00953BFA" w:rsidRDefault="00953BFA" w:rsidP="00B52AC6">
      <w:pPr>
        <w:pStyle w:val="NoSpacing"/>
      </w:pPr>
    </w:p>
    <w:p w14:paraId="66DB967E" w14:textId="77777777" w:rsidR="00953BFA" w:rsidRDefault="00953BFA" w:rsidP="00B52AC6">
      <w:pPr>
        <w:pStyle w:val="NoSpacing"/>
      </w:pPr>
    </w:p>
    <w:p w14:paraId="11293F89" w14:textId="77777777" w:rsidR="00953BFA" w:rsidRDefault="00953BFA" w:rsidP="00B52AC6">
      <w:pPr>
        <w:pStyle w:val="NoSpacing"/>
      </w:pPr>
    </w:p>
    <w:p w14:paraId="7677237D" w14:textId="77777777" w:rsidR="00953BFA" w:rsidRDefault="00953BFA" w:rsidP="00B52AC6">
      <w:pPr>
        <w:pStyle w:val="NoSpacing"/>
      </w:pPr>
    </w:p>
    <w:p w14:paraId="53995F81" w14:textId="77777777" w:rsidR="00D658D8" w:rsidRDefault="00D658D8"/>
    <w:p w14:paraId="3DF1C3AF" w14:textId="77777777" w:rsidR="00553125" w:rsidRPr="00717A82" w:rsidRDefault="00553125" w:rsidP="00553125">
      <w:pPr>
        <w:jc w:val="center"/>
        <w:rPr>
          <w:b/>
          <w:sz w:val="72"/>
          <w:szCs w:val="72"/>
          <w:u w:val="single"/>
        </w:rPr>
      </w:pPr>
      <w:r w:rsidRPr="00717A82">
        <w:rPr>
          <w:b/>
          <w:sz w:val="72"/>
          <w:szCs w:val="72"/>
          <w:u w:val="single"/>
        </w:rPr>
        <w:t>ATTENTION:</w:t>
      </w:r>
    </w:p>
    <w:p w14:paraId="7EECF905" w14:textId="77777777" w:rsidR="00553125" w:rsidRDefault="00553125" w:rsidP="00810FEA">
      <w:pPr>
        <w:spacing w:after="0"/>
        <w:rPr>
          <w:sz w:val="32"/>
          <w:szCs w:val="32"/>
        </w:rPr>
      </w:pPr>
      <w:r w:rsidRPr="000058BA">
        <w:rPr>
          <w:sz w:val="32"/>
          <w:szCs w:val="32"/>
        </w:rPr>
        <w:t>Would you like to have E-mail appointment reminder</w:t>
      </w:r>
      <w:r w:rsidR="001928A2">
        <w:rPr>
          <w:sz w:val="32"/>
          <w:szCs w:val="32"/>
        </w:rPr>
        <w:t>s</w:t>
      </w:r>
      <w:r w:rsidRPr="000058BA">
        <w:rPr>
          <w:sz w:val="32"/>
          <w:szCs w:val="32"/>
        </w:rPr>
        <w:t xml:space="preserve"> </w:t>
      </w:r>
      <w:r w:rsidR="00DF760B">
        <w:rPr>
          <w:sz w:val="32"/>
          <w:szCs w:val="32"/>
        </w:rPr>
        <w:t xml:space="preserve">and join our </w:t>
      </w:r>
      <w:r w:rsidR="00DF760B" w:rsidRPr="00DF760B">
        <w:rPr>
          <w:b/>
          <w:i/>
          <w:sz w:val="32"/>
          <w:szCs w:val="32"/>
          <w:u w:val="single"/>
        </w:rPr>
        <w:t>Patient Portal</w:t>
      </w:r>
      <w:r w:rsidRPr="000058BA">
        <w:rPr>
          <w:sz w:val="32"/>
          <w:szCs w:val="32"/>
        </w:rPr>
        <w:t>?</w:t>
      </w:r>
    </w:p>
    <w:p w14:paraId="641A3CF6" w14:textId="77777777" w:rsidR="00810FEA" w:rsidRPr="00C14DD8" w:rsidRDefault="00810FEA" w:rsidP="00810FEA">
      <w:pPr>
        <w:spacing w:after="0"/>
        <w:rPr>
          <w:rStyle w:val="Strong"/>
        </w:rPr>
      </w:pPr>
      <w:r w:rsidRPr="00810FEA">
        <w:rPr>
          <w:b/>
          <w:sz w:val="32"/>
          <w:szCs w:val="32"/>
        </w:rPr>
        <w:t>(REMINDERS ARE A COURTESY)</w:t>
      </w:r>
      <w:r>
        <w:rPr>
          <w:sz w:val="32"/>
          <w:szCs w:val="32"/>
        </w:rPr>
        <w:t xml:space="preserve"> </w:t>
      </w:r>
      <w:r w:rsidRPr="00C14DD8">
        <w:rPr>
          <w:rStyle w:val="Strong"/>
        </w:rPr>
        <w:t>patients are 100% responsible for their appointments.</w:t>
      </w:r>
    </w:p>
    <w:p w14:paraId="5DA184DA" w14:textId="77777777" w:rsidR="00553125" w:rsidRDefault="00553125" w:rsidP="00810FEA">
      <w:pPr>
        <w:spacing w:after="0"/>
        <w:rPr>
          <w:sz w:val="32"/>
          <w:szCs w:val="32"/>
        </w:rPr>
      </w:pPr>
      <w:r>
        <w:rPr>
          <w:sz w:val="32"/>
          <w:szCs w:val="32"/>
        </w:rPr>
        <w:t xml:space="preserve">Here is a </w:t>
      </w:r>
      <w:r w:rsidRPr="00300EC7">
        <w:rPr>
          <w:b/>
          <w:sz w:val="32"/>
          <w:szCs w:val="32"/>
          <w:u w:val="single"/>
        </w:rPr>
        <w:t>sample</w:t>
      </w:r>
      <w:r w:rsidR="00DF760B" w:rsidRPr="00300EC7">
        <w:rPr>
          <w:b/>
          <w:sz w:val="32"/>
          <w:szCs w:val="32"/>
          <w:u w:val="single"/>
        </w:rPr>
        <w:t xml:space="preserve"> </w:t>
      </w:r>
      <w:r w:rsidR="00DF760B">
        <w:rPr>
          <w:sz w:val="32"/>
          <w:szCs w:val="32"/>
        </w:rPr>
        <w:t>of our Email Reminders</w:t>
      </w:r>
      <w:r>
        <w:rPr>
          <w:sz w:val="32"/>
          <w:szCs w:val="32"/>
        </w:rPr>
        <w:t>:</w:t>
      </w:r>
    </w:p>
    <w:p w14:paraId="18729715" w14:textId="77777777" w:rsidR="00553125" w:rsidRDefault="00553125" w:rsidP="00553125">
      <w:pPr>
        <w:pBdr>
          <w:top w:val="single" w:sz="4" w:space="1" w:color="auto"/>
          <w:left w:val="single" w:sz="4" w:space="4" w:color="auto"/>
          <w:right w:val="single" w:sz="4" w:space="4" w:color="auto"/>
        </w:pBdr>
        <w:spacing w:line="240" w:lineRule="auto"/>
        <w:rPr>
          <w:b/>
          <w:sz w:val="32"/>
          <w:szCs w:val="32"/>
        </w:rPr>
      </w:pPr>
      <w:r w:rsidRPr="000058BA">
        <w:rPr>
          <w:b/>
          <w:sz w:val="32"/>
          <w:szCs w:val="32"/>
        </w:rPr>
        <w:t>Appointment Reminder</w:t>
      </w:r>
      <w:r>
        <w:rPr>
          <w:b/>
          <w:sz w:val="32"/>
          <w:szCs w:val="32"/>
        </w:rPr>
        <w:t xml:space="preserve">                                         </w:t>
      </w:r>
    </w:p>
    <w:p w14:paraId="7F1ACC14" w14:textId="77777777" w:rsidR="00553125" w:rsidRPr="004320A3" w:rsidRDefault="00553125" w:rsidP="00553125">
      <w:pPr>
        <w:pBdr>
          <w:top w:val="single" w:sz="4" w:space="1" w:color="auto"/>
          <w:left w:val="single" w:sz="4" w:space="4" w:color="auto"/>
          <w:right w:val="single" w:sz="4" w:space="4" w:color="auto"/>
        </w:pBdr>
        <w:spacing w:line="240" w:lineRule="auto"/>
      </w:pPr>
      <w:r w:rsidRPr="004320A3">
        <w:t>Jane Doe,</w:t>
      </w:r>
    </w:p>
    <w:p w14:paraId="42141819" w14:textId="255A6520" w:rsidR="00553125" w:rsidRDefault="00553125" w:rsidP="00553125">
      <w:pPr>
        <w:pBdr>
          <w:top w:val="single" w:sz="4" w:space="1" w:color="auto"/>
          <w:left w:val="single" w:sz="4" w:space="4" w:color="auto"/>
          <w:right w:val="single" w:sz="4" w:space="4" w:color="auto"/>
        </w:pBdr>
        <w:spacing w:line="240" w:lineRule="auto"/>
        <w:rPr>
          <w:sz w:val="28"/>
          <w:szCs w:val="28"/>
        </w:rPr>
      </w:pPr>
      <w:r w:rsidRPr="004320A3">
        <w:t xml:space="preserve">This is a reminder that you have an appointment with </w:t>
      </w:r>
      <w:r w:rsidR="00496593">
        <w:t>Christina Williams</w:t>
      </w:r>
      <w:r w:rsidRPr="004320A3">
        <w:t xml:space="preserve"> at</w:t>
      </w:r>
    </w:p>
    <w:p w14:paraId="17ED423D" w14:textId="77777777" w:rsidR="00553125" w:rsidRDefault="00553125" w:rsidP="00553125">
      <w:pPr>
        <w:pBdr>
          <w:top w:val="single" w:sz="4" w:space="1" w:color="auto"/>
          <w:left w:val="single" w:sz="4" w:space="4" w:color="auto"/>
          <w:right w:val="single" w:sz="4" w:space="4" w:color="auto"/>
        </w:pBdr>
        <w:spacing w:line="240" w:lineRule="auto"/>
        <w:rPr>
          <w:sz w:val="28"/>
          <w:szCs w:val="28"/>
        </w:rPr>
      </w:pPr>
      <w:r w:rsidRPr="000058BA">
        <w:rPr>
          <w:b/>
          <w:sz w:val="28"/>
          <w:szCs w:val="28"/>
        </w:rPr>
        <w:t>4:00 PM on April 9</w:t>
      </w:r>
      <w:r w:rsidRPr="000058BA">
        <w:rPr>
          <w:b/>
          <w:sz w:val="28"/>
          <w:szCs w:val="28"/>
          <w:vertAlign w:val="superscript"/>
        </w:rPr>
        <w:t>th</w:t>
      </w:r>
    </w:p>
    <w:p w14:paraId="0412D8C2" w14:textId="505000C5" w:rsidR="00553125" w:rsidRDefault="003371D2" w:rsidP="00553125">
      <w:pPr>
        <w:pBdr>
          <w:top w:val="single" w:sz="4" w:space="1" w:color="auto"/>
          <w:left w:val="single" w:sz="4" w:space="4" w:color="auto"/>
          <w:right w:val="single" w:sz="4" w:space="4" w:color="auto"/>
        </w:pBdr>
        <w:spacing w:line="240" w:lineRule="auto"/>
      </w:pPr>
      <w:r>
        <w:t>Christina Williams</w:t>
      </w:r>
      <w:r w:rsidR="00553125" w:rsidRPr="004320A3">
        <w:t xml:space="preserve"> MS, LMHC,</w:t>
      </w:r>
    </w:p>
    <w:p w14:paraId="62123F99" w14:textId="056ED46A" w:rsidR="00553125" w:rsidRDefault="0040328A" w:rsidP="00553125">
      <w:pPr>
        <w:pBdr>
          <w:top w:val="single" w:sz="4" w:space="1" w:color="auto"/>
          <w:left w:val="single" w:sz="4" w:space="4" w:color="auto"/>
          <w:right w:val="single" w:sz="4" w:space="4" w:color="auto"/>
        </w:pBdr>
        <w:spacing w:line="240" w:lineRule="auto"/>
      </w:pPr>
      <w:r>
        <w:t xml:space="preserve">907 </w:t>
      </w:r>
      <w:proofErr w:type="spellStart"/>
      <w:r>
        <w:t>MarWalt</w:t>
      </w:r>
      <w:proofErr w:type="spellEnd"/>
      <w:r>
        <w:t xml:space="preserve"> Dr. </w:t>
      </w:r>
    </w:p>
    <w:p w14:paraId="711EC877" w14:textId="736B3AC8" w:rsidR="00553125" w:rsidRDefault="00553125" w:rsidP="00553125">
      <w:pPr>
        <w:pBdr>
          <w:top w:val="single" w:sz="4" w:space="1" w:color="auto"/>
          <w:left w:val="single" w:sz="4" w:space="4" w:color="auto"/>
          <w:right w:val="single" w:sz="4" w:space="4" w:color="auto"/>
        </w:pBdr>
        <w:spacing w:line="240" w:lineRule="auto"/>
      </w:pPr>
      <w:r>
        <w:t xml:space="preserve">Suite </w:t>
      </w:r>
      <w:r w:rsidR="0040328A">
        <w:t>2022</w:t>
      </w:r>
    </w:p>
    <w:p w14:paraId="44FD6F0C" w14:textId="468CC5F3" w:rsidR="00553125" w:rsidRDefault="00553125" w:rsidP="00553125">
      <w:pPr>
        <w:pBdr>
          <w:top w:val="single" w:sz="4" w:space="1" w:color="auto"/>
          <w:left w:val="single" w:sz="4" w:space="4" w:color="auto"/>
          <w:right w:val="single" w:sz="4" w:space="4" w:color="auto"/>
        </w:pBdr>
        <w:spacing w:line="240" w:lineRule="auto"/>
      </w:pPr>
      <w:r>
        <w:t>Fort Walton Beach, FL, 3254</w:t>
      </w:r>
      <w:r w:rsidR="00F4781D">
        <w:t>7</w:t>
      </w:r>
    </w:p>
    <w:p w14:paraId="4999F5E7" w14:textId="77777777" w:rsidR="00553125" w:rsidRDefault="00553125" w:rsidP="00553125">
      <w:pPr>
        <w:pBdr>
          <w:top w:val="single" w:sz="4" w:space="1" w:color="auto"/>
          <w:left w:val="single" w:sz="4" w:space="4" w:color="auto"/>
          <w:right w:val="single" w:sz="4" w:space="4" w:color="auto"/>
        </w:pBdr>
        <w:spacing w:line="240" w:lineRule="auto"/>
      </w:pPr>
      <w:r>
        <w:t>(850) 243-0095</w:t>
      </w:r>
    </w:p>
    <w:p w14:paraId="327B70E4" w14:textId="77777777" w:rsidR="00553125" w:rsidRDefault="00553125" w:rsidP="00553125">
      <w:pPr>
        <w:pBdr>
          <w:top w:val="single" w:sz="4" w:space="1" w:color="auto"/>
          <w:left w:val="single" w:sz="4" w:space="4" w:color="auto"/>
          <w:right w:val="single" w:sz="4" w:space="4" w:color="auto"/>
        </w:pBdr>
        <w:spacing w:line="240" w:lineRule="auto"/>
        <w:rPr>
          <w:u w:val="single"/>
        </w:rPr>
      </w:pPr>
      <w:r w:rsidRPr="004320A3">
        <w:rPr>
          <w:u w:val="single"/>
        </w:rPr>
        <w:t>Directions</w:t>
      </w:r>
    </w:p>
    <w:p w14:paraId="44A6A9BA" w14:textId="77777777" w:rsidR="00553125" w:rsidRPr="001B4696" w:rsidRDefault="00553125" w:rsidP="00553125">
      <w:pPr>
        <w:pBdr>
          <w:top w:val="single" w:sz="4" w:space="1" w:color="auto"/>
          <w:left w:val="single" w:sz="4" w:space="4" w:color="auto"/>
          <w:right w:val="single" w:sz="4" w:space="4" w:color="auto"/>
        </w:pBdr>
        <w:spacing w:line="240" w:lineRule="auto"/>
        <w:rPr>
          <w:b/>
        </w:rPr>
      </w:pPr>
      <w:r w:rsidRPr="001B4696">
        <w:rPr>
          <w:b/>
        </w:rPr>
        <w:t>Please contact our office with any questions or changes.</w:t>
      </w:r>
    </w:p>
    <w:p w14:paraId="48CA28AD" w14:textId="12D14A74" w:rsidR="00553125" w:rsidRPr="001B4696" w:rsidRDefault="00553125" w:rsidP="00553125">
      <w:pPr>
        <w:pBdr>
          <w:top w:val="single" w:sz="4" w:space="1" w:color="auto"/>
          <w:left w:val="single" w:sz="4" w:space="4" w:color="auto"/>
          <w:right w:val="single" w:sz="4" w:space="4" w:color="auto"/>
        </w:pBdr>
        <w:spacing w:line="240" w:lineRule="auto"/>
        <w:rPr>
          <w:sz w:val="16"/>
          <w:szCs w:val="16"/>
        </w:rPr>
      </w:pPr>
      <w:r w:rsidRPr="001B4696">
        <w:rPr>
          <w:b/>
          <w:sz w:val="16"/>
          <w:szCs w:val="16"/>
        </w:rPr>
        <w:t>Email by</w:t>
      </w:r>
      <w:r w:rsidRPr="001B4696">
        <w:rPr>
          <w:sz w:val="16"/>
          <w:szCs w:val="16"/>
        </w:rPr>
        <w:t xml:space="preserve"> </w:t>
      </w:r>
      <w:r w:rsidRPr="001B4696">
        <w:rPr>
          <w:sz w:val="16"/>
          <w:szCs w:val="16"/>
          <w:u w:val="single"/>
        </w:rPr>
        <w:t>ClientWelcome.com</w:t>
      </w:r>
      <w:r w:rsidRPr="001B4696">
        <w:rPr>
          <w:sz w:val="16"/>
          <w:szCs w:val="16"/>
        </w:rPr>
        <w:t xml:space="preserve"> on behalf of </w:t>
      </w:r>
      <w:r w:rsidR="009778E1">
        <w:rPr>
          <w:sz w:val="16"/>
          <w:szCs w:val="16"/>
        </w:rPr>
        <w:t>Christina Williams</w:t>
      </w:r>
      <w:r w:rsidRPr="001B4696">
        <w:rPr>
          <w:sz w:val="16"/>
          <w:szCs w:val="16"/>
        </w:rPr>
        <w:t>, MS, LMHC</w:t>
      </w:r>
    </w:p>
    <w:p w14:paraId="0E87421A" w14:textId="77777777" w:rsidR="00553125" w:rsidRDefault="00553125" w:rsidP="00553125">
      <w:pPr>
        <w:pBdr>
          <w:top w:val="single" w:sz="4" w:space="1" w:color="auto"/>
          <w:left w:val="single" w:sz="4" w:space="4" w:color="auto"/>
          <w:right w:val="single" w:sz="4" w:space="4" w:color="auto"/>
        </w:pBdr>
        <w:spacing w:line="240" w:lineRule="auto"/>
        <w:rPr>
          <w:sz w:val="16"/>
          <w:szCs w:val="16"/>
          <w:u w:val="single"/>
        </w:rPr>
      </w:pPr>
      <w:r w:rsidRPr="001B4696">
        <w:rPr>
          <w:sz w:val="16"/>
          <w:szCs w:val="16"/>
          <w:u w:val="single"/>
        </w:rPr>
        <w:t>Reminder settings or unsubscribe</w:t>
      </w:r>
    </w:p>
    <w:p w14:paraId="75FF9D55" w14:textId="77777777" w:rsidR="00553125" w:rsidRPr="001B4696" w:rsidRDefault="00553125" w:rsidP="00553125">
      <w:pPr>
        <w:pBdr>
          <w:left w:val="single" w:sz="4" w:space="4" w:color="auto"/>
          <w:bottom w:val="single" w:sz="4" w:space="1" w:color="auto"/>
          <w:right w:val="single" w:sz="4" w:space="4" w:color="auto"/>
        </w:pBdr>
        <w:spacing w:line="240" w:lineRule="auto"/>
        <w:rPr>
          <w:sz w:val="16"/>
          <w:szCs w:val="16"/>
          <w:u w:val="single"/>
        </w:rPr>
      </w:pPr>
      <w:r>
        <w:rPr>
          <w:sz w:val="16"/>
          <w:szCs w:val="16"/>
          <w:u w:val="single"/>
        </w:rPr>
        <w:t xml:space="preserve">                                                                                                                                                                                                                                                                  </w:t>
      </w:r>
    </w:p>
    <w:p w14:paraId="6A43C76D" w14:textId="4329505D" w:rsidR="00553125" w:rsidRDefault="00FD5377" w:rsidP="00553125">
      <w:pPr>
        <w:spacing w:line="240" w:lineRule="auto"/>
        <w:rPr>
          <w:sz w:val="28"/>
          <w:szCs w:val="28"/>
        </w:rPr>
      </w:pPr>
      <w:r>
        <w:rPr>
          <w:sz w:val="28"/>
          <w:szCs w:val="28"/>
        </w:rPr>
        <w:t xml:space="preserve">If so, please provide </w:t>
      </w:r>
      <w:r w:rsidR="0098687E">
        <w:rPr>
          <w:sz w:val="28"/>
          <w:szCs w:val="28"/>
        </w:rPr>
        <w:t>Hannah</w:t>
      </w:r>
      <w:r w:rsidR="00553125">
        <w:rPr>
          <w:sz w:val="28"/>
          <w:szCs w:val="28"/>
        </w:rPr>
        <w:t xml:space="preserve">, </w:t>
      </w:r>
      <w:proofErr w:type="spellStart"/>
      <w:r w:rsidR="00553125">
        <w:rPr>
          <w:sz w:val="28"/>
          <w:szCs w:val="28"/>
        </w:rPr>
        <w:t>Sonshine</w:t>
      </w:r>
      <w:proofErr w:type="spellEnd"/>
      <w:r w:rsidR="00553125">
        <w:rPr>
          <w:sz w:val="28"/>
          <w:szCs w:val="28"/>
        </w:rPr>
        <w:t xml:space="preserve"> Counseling’s Office Mgr., with your email address.</w:t>
      </w:r>
    </w:p>
    <w:p w14:paraId="4546A30C" w14:textId="77777777" w:rsidR="00553125" w:rsidRDefault="00553125" w:rsidP="00553125">
      <w:pPr>
        <w:spacing w:line="240" w:lineRule="auto"/>
        <w:rPr>
          <w:sz w:val="28"/>
          <w:szCs w:val="28"/>
        </w:rPr>
      </w:pPr>
      <w:r w:rsidRPr="00F46492">
        <w:rPr>
          <w:b/>
          <w:sz w:val="28"/>
          <w:szCs w:val="28"/>
        </w:rPr>
        <w:t>Name:</w:t>
      </w:r>
      <w:r>
        <w:rPr>
          <w:sz w:val="28"/>
          <w:szCs w:val="28"/>
        </w:rPr>
        <w:t xml:space="preserve"> _________________________ </w:t>
      </w:r>
      <w:r w:rsidRPr="00F46492">
        <w:rPr>
          <w:b/>
          <w:sz w:val="28"/>
          <w:szCs w:val="28"/>
        </w:rPr>
        <w:t>Email:</w:t>
      </w:r>
      <w:r>
        <w:rPr>
          <w:sz w:val="28"/>
          <w:szCs w:val="28"/>
        </w:rPr>
        <w:t xml:space="preserve"> _____________________________</w:t>
      </w:r>
    </w:p>
    <w:p w14:paraId="41E9E644" w14:textId="77777777" w:rsidR="00553125" w:rsidRPr="000058BA" w:rsidRDefault="00553125" w:rsidP="00553125">
      <w:pPr>
        <w:spacing w:line="240" w:lineRule="auto"/>
        <w:rPr>
          <w:sz w:val="28"/>
          <w:szCs w:val="28"/>
        </w:rPr>
      </w:pPr>
      <w:r>
        <w:rPr>
          <w:sz w:val="28"/>
          <w:szCs w:val="28"/>
        </w:rPr>
        <w:t>If you choose to opt out of email</w:t>
      </w:r>
      <w:r w:rsidR="00DF760B">
        <w:rPr>
          <w:sz w:val="28"/>
          <w:szCs w:val="28"/>
        </w:rPr>
        <w:t xml:space="preserve"> or Patient Portal</w:t>
      </w:r>
      <w:r>
        <w:rPr>
          <w:sz w:val="28"/>
          <w:szCs w:val="28"/>
        </w:rPr>
        <w:t xml:space="preserve"> later, you can click on “unsubscribe”.</w:t>
      </w:r>
    </w:p>
    <w:p w14:paraId="45338F8D" w14:textId="77777777" w:rsidR="00553125" w:rsidRDefault="00553125" w:rsidP="000C080F">
      <w:pPr>
        <w:pStyle w:val="NoSpacing"/>
        <w:rPr>
          <w:b/>
          <w:sz w:val="32"/>
          <w:szCs w:val="32"/>
        </w:rPr>
      </w:pPr>
    </w:p>
    <w:p w14:paraId="6616EDAF" w14:textId="77777777" w:rsidR="00553125" w:rsidRDefault="00553125" w:rsidP="007A0261">
      <w:pPr>
        <w:pStyle w:val="NoSpacing"/>
        <w:jc w:val="center"/>
        <w:rPr>
          <w:b/>
          <w:sz w:val="32"/>
          <w:szCs w:val="32"/>
        </w:rPr>
      </w:pPr>
    </w:p>
    <w:p w14:paraId="18A94E22" w14:textId="77777777" w:rsidR="00553125" w:rsidRDefault="00553125" w:rsidP="007A0261">
      <w:pPr>
        <w:pStyle w:val="NoSpacing"/>
        <w:jc w:val="center"/>
        <w:rPr>
          <w:b/>
          <w:sz w:val="32"/>
          <w:szCs w:val="32"/>
        </w:rPr>
      </w:pPr>
    </w:p>
    <w:p w14:paraId="322735FC" w14:textId="77777777" w:rsidR="00553125" w:rsidRDefault="00553125" w:rsidP="007A0261">
      <w:pPr>
        <w:pStyle w:val="NoSpacing"/>
        <w:jc w:val="center"/>
        <w:rPr>
          <w:b/>
          <w:sz w:val="32"/>
          <w:szCs w:val="32"/>
        </w:rPr>
      </w:pPr>
    </w:p>
    <w:p w14:paraId="254ED0E7" w14:textId="77777777" w:rsidR="00191A63" w:rsidRDefault="00191A63" w:rsidP="00191A63">
      <w:pPr>
        <w:pStyle w:val="NoSpacing"/>
      </w:pPr>
    </w:p>
    <w:p w14:paraId="5BB0E4EA" w14:textId="77777777" w:rsidR="00191A63" w:rsidRDefault="00191A63" w:rsidP="00191A63"/>
    <w:p w14:paraId="2C4ACB49" w14:textId="77777777" w:rsidR="00191A63" w:rsidRPr="003C47FB" w:rsidRDefault="00191A63" w:rsidP="00191A63">
      <w:pPr>
        <w:jc w:val="center"/>
        <w:rPr>
          <w:b/>
          <w:sz w:val="24"/>
          <w:szCs w:val="24"/>
          <w:u w:val="single"/>
        </w:rPr>
      </w:pPr>
      <w:r w:rsidRPr="003C47FB">
        <w:rPr>
          <w:b/>
          <w:sz w:val="36"/>
          <w:szCs w:val="36"/>
          <w:u w:val="single"/>
        </w:rPr>
        <w:t>FINANCIAL RESPONSIBILITY POLICY</w:t>
      </w:r>
    </w:p>
    <w:p w14:paraId="4C658709" w14:textId="77777777" w:rsidR="00191A63" w:rsidRDefault="00191A63" w:rsidP="00191A63">
      <w:pPr>
        <w:rPr>
          <w:sz w:val="24"/>
          <w:szCs w:val="24"/>
        </w:rPr>
      </w:pPr>
      <w:r>
        <w:rPr>
          <w:sz w:val="24"/>
          <w:szCs w:val="24"/>
        </w:rPr>
        <w:t>I understand and agree that I will be charged a fee for all direct and indirect professional services rendered on my behalf.</w:t>
      </w:r>
    </w:p>
    <w:p w14:paraId="6DFA441A" w14:textId="77777777" w:rsidR="00191A63" w:rsidRDefault="00191A63" w:rsidP="00191A63">
      <w:pPr>
        <w:rPr>
          <w:sz w:val="24"/>
          <w:szCs w:val="24"/>
        </w:rPr>
      </w:pPr>
      <w:r>
        <w:rPr>
          <w:sz w:val="24"/>
          <w:szCs w:val="24"/>
        </w:rPr>
        <w:t>Billable services may include, but are not limited to, any of the following:</w:t>
      </w:r>
    </w:p>
    <w:p w14:paraId="35137F80" w14:textId="77777777" w:rsidR="00191A63" w:rsidRDefault="00191A63" w:rsidP="00191A63">
      <w:pPr>
        <w:pStyle w:val="NoSpacing"/>
      </w:pPr>
      <w:r>
        <w:tab/>
        <w:t>1.) Direct (face-to-face) therapeutic services</w:t>
      </w:r>
    </w:p>
    <w:p w14:paraId="480F1443" w14:textId="77777777" w:rsidR="00191A63" w:rsidRDefault="00191A63" w:rsidP="00191A63">
      <w:pPr>
        <w:pStyle w:val="NoSpacing"/>
      </w:pPr>
      <w:r>
        <w:tab/>
        <w:t>2.) Clinical interviews</w:t>
      </w:r>
    </w:p>
    <w:p w14:paraId="0589221D" w14:textId="77777777" w:rsidR="00191A63" w:rsidRDefault="00191A63" w:rsidP="00191A63">
      <w:pPr>
        <w:pStyle w:val="NoSpacing"/>
      </w:pPr>
      <w:r>
        <w:tab/>
        <w:t>3.) Behavioral observations</w:t>
      </w:r>
    </w:p>
    <w:p w14:paraId="78EE68DB" w14:textId="77777777" w:rsidR="00191A63" w:rsidRDefault="00191A63" w:rsidP="00191A63">
      <w:pPr>
        <w:pStyle w:val="NoSpacing"/>
      </w:pPr>
      <w:r>
        <w:tab/>
        <w:t>4.) Consultation services</w:t>
      </w:r>
    </w:p>
    <w:p w14:paraId="6D398DD8" w14:textId="77777777" w:rsidR="00191A63" w:rsidRDefault="00191A63" w:rsidP="00191A63">
      <w:pPr>
        <w:pStyle w:val="NoSpacing"/>
      </w:pPr>
      <w:r>
        <w:tab/>
        <w:t>5.) Document preparation</w:t>
      </w:r>
    </w:p>
    <w:p w14:paraId="54039413" w14:textId="77777777" w:rsidR="00191A63" w:rsidRDefault="00191A63" w:rsidP="00191A63">
      <w:pPr>
        <w:pStyle w:val="NoSpacing"/>
      </w:pPr>
      <w:r>
        <w:tab/>
        <w:t xml:space="preserve">6.) Phone calls initiated by or for the patient will be billed at the standard professional fee, per amount                       </w:t>
      </w:r>
    </w:p>
    <w:p w14:paraId="28547971" w14:textId="77777777" w:rsidR="00191A63" w:rsidRDefault="00191A63" w:rsidP="00191A63">
      <w:pPr>
        <w:pStyle w:val="NoSpacing"/>
      </w:pPr>
      <w:r>
        <w:tab/>
        <w:t xml:space="preserve">      of time: there will be no charge for phone calls less than five (5) minutes in duration.</w:t>
      </w:r>
    </w:p>
    <w:p w14:paraId="4BC3A40A" w14:textId="77777777" w:rsidR="00191A63" w:rsidRDefault="00191A63" w:rsidP="00191A63">
      <w:pPr>
        <w:pStyle w:val="NoSpacing"/>
      </w:pPr>
      <w:r>
        <w:tab/>
        <w:t>7.) Court appearances, depositions</w:t>
      </w:r>
    </w:p>
    <w:p w14:paraId="2B78F21E" w14:textId="77777777" w:rsidR="00191A63" w:rsidRDefault="00191A63" w:rsidP="00191A63">
      <w:pPr>
        <w:pStyle w:val="NoSpacing"/>
      </w:pPr>
      <w:r>
        <w:tab/>
        <w:t>8.) Indirect therapeutic services</w:t>
      </w:r>
    </w:p>
    <w:p w14:paraId="59ED449C" w14:textId="77777777" w:rsidR="00191A63" w:rsidRDefault="00191A63" w:rsidP="00191A63">
      <w:pPr>
        <w:pStyle w:val="NoSpacing"/>
      </w:pPr>
      <w:r>
        <w:tab/>
        <w:t xml:space="preserve">9.) Monthly Administration Fee </w:t>
      </w:r>
    </w:p>
    <w:p w14:paraId="7E6DFB18" w14:textId="77777777" w:rsidR="00191A63" w:rsidRDefault="00191A63" w:rsidP="00191A63">
      <w:pPr>
        <w:pStyle w:val="NoSpacing"/>
      </w:pPr>
    </w:p>
    <w:p w14:paraId="5C46D389" w14:textId="77777777" w:rsidR="00191A63" w:rsidRDefault="00191A63" w:rsidP="00191A63">
      <w:pPr>
        <w:pStyle w:val="NoSpacing"/>
        <w:jc w:val="center"/>
        <w:rPr>
          <w:b/>
          <w:sz w:val="28"/>
          <w:szCs w:val="28"/>
          <w:u w:val="single"/>
        </w:rPr>
      </w:pPr>
      <w:r w:rsidRPr="003C47FB">
        <w:rPr>
          <w:b/>
          <w:sz w:val="28"/>
          <w:szCs w:val="28"/>
          <w:u w:val="single"/>
        </w:rPr>
        <w:t>APPOINTMENT CANCELLATION</w:t>
      </w:r>
      <w:r>
        <w:rPr>
          <w:b/>
          <w:sz w:val="28"/>
          <w:szCs w:val="28"/>
          <w:u w:val="single"/>
        </w:rPr>
        <w:t>/NO SHOW</w:t>
      </w:r>
      <w:r w:rsidRPr="003C47FB">
        <w:rPr>
          <w:b/>
          <w:sz w:val="28"/>
          <w:szCs w:val="28"/>
          <w:u w:val="single"/>
        </w:rPr>
        <w:t xml:space="preserve"> POLICY</w:t>
      </w:r>
    </w:p>
    <w:p w14:paraId="242E0683" w14:textId="77777777" w:rsidR="00191A63" w:rsidRDefault="00191A63" w:rsidP="00191A63">
      <w:pPr>
        <w:pStyle w:val="NoSpacing"/>
        <w:rPr>
          <w:sz w:val="24"/>
          <w:szCs w:val="24"/>
        </w:rPr>
      </w:pPr>
    </w:p>
    <w:p w14:paraId="14BC9DF8" w14:textId="77777777" w:rsidR="00191A63" w:rsidRDefault="00C07D30" w:rsidP="00191A63">
      <w:pPr>
        <w:pStyle w:val="NoSpacing"/>
        <w:ind w:left="720"/>
      </w:pPr>
      <w:r>
        <w:t>• A 24-</w:t>
      </w:r>
      <w:r w:rsidR="00191A63">
        <w:t xml:space="preserve">hour notice is required for cancelled appointments. If you are cancelling without 24-hour notice, you will </w:t>
      </w:r>
    </w:p>
    <w:p w14:paraId="2304E66C" w14:textId="77777777" w:rsidR="00191A63" w:rsidRDefault="00191A63" w:rsidP="00191A63">
      <w:pPr>
        <w:pStyle w:val="NoSpacing"/>
        <w:ind w:left="720"/>
      </w:pPr>
      <w:r>
        <w:t xml:space="preserve">   be charged the cancellation fee as listed on the fee schedule. Insurance will </w:t>
      </w:r>
      <w:r w:rsidRPr="002718C7">
        <w:rPr>
          <w:b/>
          <w:u w:val="single"/>
        </w:rPr>
        <w:t>NOT</w:t>
      </w:r>
      <w:r>
        <w:t xml:space="preserve"> cover cancellation charges. </w:t>
      </w:r>
    </w:p>
    <w:p w14:paraId="0E0880F9" w14:textId="77777777" w:rsidR="00191A63" w:rsidRDefault="00191A63" w:rsidP="00191A63">
      <w:pPr>
        <w:pStyle w:val="NoSpacing"/>
        <w:ind w:firstLine="720"/>
      </w:pPr>
      <w:r>
        <w:t xml:space="preserve">• Appointment reminders are provided to you as a courtesy. The absence of an appointment reminder does not </w:t>
      </w:r>
    </w:p>
    <w:p w14:paraId="77488BB9" w14:textId="77777777" w:rsidR="00191A63" w:rsidRDefault="00191A63" w:rsidP="00191A63">
      <w:pPr>
        <w:pStyle w:val="NoSpacing"/>
        <w:ind w:left="720"/>
      </w:pPr>
      <w:r>
        <w:t xml:space="preserve">   waive the requirement for 24-hour notice of cancellation.</w:t>
      </w:r>
    </w:p>
    <w:p w14:paraId="35252C0C" w14:textId="77777777" w:rsidR="00191A63" w:rsidRDefault="00191A63" w:rsidP="00191A63">
      <w:pPr>
        <w:pStyle w:val="NoSpacing"/>
        <w:ind w:left="720"/>
      </w:pPr>
      <w:r>
        <w:t>• Re-scheduling a cancelled appointment will not waive the cancellation fee described above.</w:t>
      </w:r>
    </w:p>
    <w:p w14:paraId="6E179B4D" w14:textId="77777777" w:rsidR="00191A63" w:rsidRDefault="00191A63" w:rsidP="00191A63">
      <w:pPr>
        <w:pStyle w:val="NoSpacing"/>
        <w:ind w:left="720"/>
      </w:pPr>
      <w:r>
        <w:t>• Failure to re-schedule a cancelled appointment will constitute a No-show appointment.</w:t>
      </w:r>
    </w:p>
    <w:p w14:paraId="1AADDC1A" w14:textId="3A5FCA89" w:rsidR="00191A63" w:rsidRDefault="004C5EC6" w:rsidP="00191A63">
      <w:pPr>
        <w:pStyle w:val="NoSpacing"/>
        <w:ind w:left="720"/>
      </w:pPr>
      <w:r>
        <w:t xml:space="preserve">• </w:t>
      </w:r>
      <w:r w:rsidR="00E91F96">
        <w:t>Three</w:t>
      </w:r>
      <w:r w:rsidR="00191A63">
        <w:t xml:space="preserve"> No-show appointments within a 12-month period may result in termination of services.</w:t>
      </w:r>
    </w:p>
    <w:p w14:paraId="1AE18021" w14:textId="77777777" w:rsidR="00191A63" w:rsidRDefault="00191A63" w:rsidP="00191A63">
      <w:pPr>
        <w:pStyle w:val="NoSpacing"/>
        <w:ind w:left="720"/>
      </w:pPr>
    </w:p>
    <w:p w14:paraId="57FD2BAF" w14:textId="77777777" w:rsidR="00191A63" w:rsidRDefault="00191A63" w:rsidP="00191A63">
      <w:pPr>
        <w:pStyle w:val="NoSpacing"/>
        <w:ind w:left="720"/>
        <w:jc w:val="center"/>
        <w:rPr>
          <w:b/>
          <w:sz w:val="28"/>
          <w:szCs w:val="28"/>
          <w:u w:val="single"/>
        </w:rPr>
      </w:pPr>
      <w:r w:rsidRPr="009467CE">
        <w:rPr>
          <w:b/>
          <w:sz w:val="28"/>
          <w:szCs w:val="28"/>
          <w:u w:val="single"/>
        </w:rPr>
        <w:t>BILLING and COLLECTIONS</w:t>
      </w:r>
    </w:p>
    <w:p w14:paraId="2681AD2C" w14:textId="77777777" w:rsidR="00191A63" w:rsidRDefault="00191A63" w:rsidP="00191A63">
      <w:pPr>
        <w:pStyle w:val="NoSpacing"/>
        <w:ind w:left="720"/>
        <w:jc w:val="center"/>
        <w:rPr>
          <w:b/>
          <w:sz w:val="28"/>
          <w:szCs w:val="28"/>
          <w:u w:val="single"/>
        </w:rPr>
      </w:pPr>
    </w:p>
    <w:p w14:paraId="261A949A" w14:textId="77777777" w:rsidR="00FE2285" w:rsidRDefault="00FE2285" w:rsidP="00191A63">
      <w:pPr>
        <w:pStyle w:val="NoSpacing"/>
        <w:ind w:left="720"/>
      </w:pPr>
    </w:p>
    <w:p w14:paraId="57DD273B" w14:textId="7F60228E" w:rsidR="00191A63" w:rsidRDefault="00191A63" w:rsidP="00191A63">
      <w:pPr>
        <w:pStyle w:val="NoSpacing"/>
        <w:ind w:left="720"/>
      </w:pPr>
      <w:r>
        <w:t>•It is your responsibility to understand the benefits provided by the insurance policy.</w:t>
      </w:r>
    </w:p>
    <w:p w14:paraId="705D0D9B" w14:textId="64C3AAE4" w:rsidR="00390FEC" w:rsidRDefault="00390FEC" w:rsidP="00D16592">
      <w:pPr>
        <w:pStyle w:val="NoSpacing"/>
      </w:pPr>
      <w:r>
        <w:t xml:space="preserve">              </w:t>
      </w:r>
    </w:p>
    <w:p w14:paraId="0898997B" w14:textId="2118F066" w:rsidR="00191A63" w:rsidRDefault="00390FEC" w:rsidP="00D16592">
      <w:pPr>
        <w:pStyle w:val="NoSpacing"/>
      </w:pPr>
      <w:r>
        <w:t xml:space="preserve">     </w:t>
      </w:r>
    </w:p>
    <w:p w14:paraId="6144B968" w14:textId="54F04877" w:rsidR="00191A63" w:rsidRDefault="00191A63" w:rsidP="00191A63">
      <w:pPr>
        <w:pStyle w:val="NoSpacing"/>
        <w:ind w:left="720"/>
      </w:pPr>
      <w:r>
        <w:t xml:space="preserve">• For most patients I will be out-of-network, or non-participating, provider. This means </w:t>
      </w:r>
      <w:r w:rsidR="00E91F96">
        <w:t>we</w:t>
      </w:r>
      <w:r>
        <w:t xml:space="preserve"> will be unable to bill your insurance company. Therefore, the full fee payment is due at the time of service. You will receive a receipt or statement of service, including the charge, diagnosis and appropriate CPT code. You may then submit this statement to your insurance company, if you decide to do so, in order to collect the amount that your policy allows under the circumstances.</w:t>
      </w:r>
    </w:p>
    <w:p w14:paraId="2489ADB0" w14:textId="77777777" w:rsidR="00191A63" w:rsidRDefault="00191A63" w:rsidP="00191A63">
      <w:pPr>
        <w:pStyle w:val="NoSpacing"/>
        <w:jc w:val="center"/>
        <w:rPr>
          <w:b/>
          <w:sz w:val="32"/>
          <w:szCs w:val="32"/>
        </w:rPr>
      </w:pPr>
    </w:p>
    <w:p w14:paraId="50D909C9" w14:textId="77777777" w:rsidR="001928A2" w:rsidRDefault="001928A2" w:rsidP="00191A63">
      <w:pPr>
        <w:pStyle w:val="NoSpacing"/>
        <w:rPr>
          <w:sz w:val="20"/>
          <w:szCs w:val="20"/>
        </w:rPr>
      </w:pPr>
    </w:p>
    <w:p w14:paraId="31593D7C" w14:textId="77777777" w:rsidR="00191A63" w:rsidRDefault="00191A63" w:rsidP="00191A63">
      <w:pPr>
        <w:pStyle w:val="NoSpacing"/>
        <w:ind w:left="720"/>
        <w:rPr>
          <w:sz w:val="28"/>
          <w:szCs w:val="28"/>
        </w:rPr>
      </w:pPr>
    </w:p>
    <w:p w14:paraId="4798933D" w14:textId="77777777" w:rsidR="004959E3" w:rsidRDefault="004959E3" w:rsidP="00191A63">
      <w:pPr>
        <w:pStyle w:val="NoSpacing"/>
        <w:ind w:left="720"/>
        <w:rPr>
          <w:sz w:val="28"/>
          <w:szCs w:val="28"/>
        </w:rPr>
      </w:pPr>
    </w:p>
    <w:p w14:paraId="43557928" w14:textId="77777777" w:rsidR="004959E3" w:rsidRDefault="004959E3" w:rsidP="00191A63">
      <w:pPr>
        <w:pStyle w:val="NoSpacing"/>
        <w:ind w:left="720"/>
        <w:rPr>
          <w:sz w:val="28"/>
          <w:szCs w:val="28"/>
        </w:rPr>
      </w:pPr>
    </w:p>
    <w:p w14:paraId="4115BFE2" w14:textId="77777777" w:rsidR="004959E3" w:rsidRDefault="004959E3" w:rsidP="00191A63">
      <w:pPr>
        <w:pStyle w:val="NoSpacing"/>
        <w:ind w:left="720"/>
        <w:rPr>
          <w:sz w:val="28"/>
          <w:szCs w:val="28"/>
        </w:rPr>
      </w:pPr>
    </w:p>
    <w:p w14:paraId="7A6F1E75" w14:textId="77777777" w:rsidR="004959E3" w:rsidRDefault="004959E3" w:rsidP="00191A63">
      <w:pPr>
        <w:pStyle w:val="NoSpacing"/>
        <w:ind w:left="720"/>
        <w:rPr>
          <w:sz w:val="28"/>
          <w:szCs w:val="28"/>
        </w:rPr>
      </w:pPr>
    </w:p>
    <w:p w14:paraId="13F07B26" w14:textId="77777777" w:rsidR="004959E3" w:rsidRDefault="004959E3" w:rsidP="00191A63">
      <w:pPr>
        <w:pStyle w:val="NoSpacing"/>
        <w:ind w:left="720"/>
        <w:rPr>
          <w:sz w:val="28"/>
          <w:szCs w:val="28"/>
        </w:rPr>
      </w:pPr>
    </w:p>
    <w:p w14:paraId="0BB11209" w14:textId="77777777" w:rsidR="004959E3" w:rsidRDefault="004959E3" w:rsidP="00191A63">
      <w:pPr>
        <w:pStyle w:val="NoSpacing"/>
        <w:ind w:left="720"/>
        <w:rPr>
          <w:sz w:val="28"/>
          <w:szCs w:val="28"/>
        </w:rPr>
      </w:pPr>
    </w:p>
    <w:p w14:paraId="230DA3B6" w14:textId="77777777" w:rsidR="004959E3" w:rsidRPr="009467CE" w:rsidRDefault="004959E3" w:rsidP="00191A63">
      <w:pPr>
        <w:pStyle w:val="NoSpacing"/>
        <w:ind w:left="720"/>
        <w:rPr>
          <w:sz w:val="28"/>
          <w:szCs w:val="28"/>
        </w:rPr>
      </w:pPr>
    </w:p>
    <w:p w14:paraId="5D4E38AF" w14:textId="77777777" w:rsidR="00191A63" w:rsidRDefault="00191A63" w:rsidP="00191A63">
      <w:pPr>
        <w:pStyle w:val="NoSpacing"/>
      </w:pPr>
      <w:r>
        <w:t xml:space="preserve">                                                                                                                      </w:t>
      </w:r>
    </w:p>
    <w:p w14:paraId="1CE17AED" w14:textId="53A3BE63" w:rsidR="00191A63" w:rsidRPr="00762A64" w:rsidRDefault="009778E1" w:rsidP="00191A63">
      <w:pPr>
        <w:pStyle w:val="NoSpacing"/>
        <w:jc w:val="center"/>
      </w:pPr>
      <w:r>
        <w:rPr>
          <w:b/>
          <w:sz w:val="24"/>
          <w:szCs w:val="24"/>
        </w:rPr>
        <w:t>Christina Willaims</w:t>
      </w:r>
      <w:r w:rsidR="00191A63" w:rsidRPr="00292950">
        <w:rPr>
          <w:b/>
          <w:sz w:val="24"/>
          <w:szCs w:val="24"/>
        </w:rPr>
        <w:t>, LMHC</w:t>
      </w:r>
    </w:p>
    <w:p w14:paraId="1135986A" w14:textId="77777777" w:rsidR="00191A63" w:rsidRPr="00292950" w:rsidRDefault="00191A63" w:rsidP="00191A63">
      <w:pPr>
        <w:spacing w:line="240" w:lineRule="auto"/>
        <w:jc w:val="center"/>
        <w:rPr>
          <w:b/>
          <w:sz w:val="24"/>
          <w:szCs w:val="24"/>
        </w:rPr>
      </w:pPr>
      <w:r w:rsidRPr="00292950">
        <w:rPr>
          <w:b/>
          <w:sz w:val="24"/>
          <w:szCs w:val="24"/>
        </w:rPr>
        <w:t>Fee Schedule</w:t>
      </w:r>
    </w:p>
    <w:tbl>
      <w:tblPr>
        <w:tblStyle w:val="TableGrid"/>
        <w:tblW w:w="11025" w:type="dxa"/>
        <w:tblBorders>
          <w:insideH w:val="single" w:sz="6" w:space="0" w:color="auto"/>
          <w:insideV w:val="single" w:sz="6" w:space="0" w:color="auto"/>
        </w:tblBorders>
        <w:tblLook w:val="04A0" w:firstRow="1" w:lastRow="0" w:firstColumn="1" w:lastColumn="0" w:noHBand="0" w:noVBand="1"/>
      </w:tblPr>
      <w:tblGrid>
        <w:gridCol w:w="3600"/>
        <w:gridCol w:w="3811"/>
        <w:gridCol w:w="116"/>
        <w:gridCol w:w="3498"/>
      </w:tblGrid>
      <w:tr w:rsidR="00191A63" w:rsidRPr="000512CB" w14:paraId="1BAA57C6" w14:textId="77777777" w:rsidTr="006E0EFB">
        <w:trPr>
          <w:trHeight w:val="260"/>
        </w:trPr>
        <w:tc>
          <w:tcPr>
            <w:tcW w:w="3600" w:type="dxa"/>
            <w:tcBorders>
              <w:top w:val="single" w:sz="4" w:space="0" w:color="auto"/>
              <w:bottom w:val="single" w:sz="6" w:space="0" w:color="auto"/>
              <w:right w:val="nil"/>
            </w:tcBorders>
          </w:tcPr>
          <w:p w14:paraId="5024C478" w14:textId="77777777" w:rsidR="00191A63" w:rsidRPr="000512CB" w:rsidRDefault="00191A63" w:rsidP="006E0EFB">
            <w:pPr>
              <w:jc w:val="center"/>
              <w:rPr>
                <w:b/>
              </w:rPr>
            </w:pPr>
            <w:r w:rsidRPr="000512CB">
              <w:rPr>
                <w:b/>
              </w:rPr>
              <w:t>CPT Code</w:t>
            </w:r>
          </w:p>
        </w:tc>
        <w:tc>
          <w:tcPr>
            <w:tcW w:w="3811" w:type="dxa"/>
            <w:tcBorders>
              <w:top w:val="single" w:sz="4" w:space="0" w:color="auto"/>
              <w:left w:val="nil"/>
              <w:bottom w:val="single" w:sz="6" w:space="0" w:color="auto"/>
              <w:right w:val="nil"/>
            </w:tcBorders>
          </w:tcPr>
          <w:p w14:paraId="2D91FEA5" w14:textId="77777777" w:rsidR="00191A63" w:rsidRPr="000512CB" w:rsidRDefault="00191A63" w:rsidP="006E0EFB">
            <w:pPr>
              <w:jc w:val="center"/>
              <w:rPr>
                <w:b/>
              </w:rPr>
            </w:pPr>
            <w:r w:rsidRPr="000512CB">
              <w:rPr>
                <w:b/>
              </w:rPr>
              <w:t>Type</w:t>
            </w:r>
          </w:p>
        </w:tc>
        <w:tc>
          <w:tcPr>
            <w:tcW w:w="3614" w:type="dxa"/>
            <w:gridSpan w:val="2"/>
            <w:tcBorders>
              <w:top w:val="single" w:sz="4" w:space="0" w:color="auto"/>
              <w:left w:val="nil"/>
              <w:bottom w:val="single" w:sz="6" w:space="0" w:color="auto"/>
            </w:tcBorders>
          </w:tcPr>
          <w:p w14:paraId="54E2CB9E" w14:textId="77777777" w:rsidR="00191A63" w:rsidRPr="000512CB" w:rsidRDefault="00191A63" w:rsidP="006E0EFB">
            <w:pPr>
              <w:jc w:val="center"/>
              <w:rPr>
                <w:b/>
              </w:rPr>
            </w:pPr>
            <w:r w:rsidRPr="000512CB">
              <w:rPr>
                <w:b/>
              </w:rPr>
              <w:t>Amount</w:t>
            </w:r>
          </w:p>
        </w:tc>
      </w:tr>
      <w:tr w:rsidR="00191A63" w:rsidRPr="000512CB" w14:paraId="65C1EDB6" w14:textId="77777777" w:rsidTr="006E0EFB">
        <w:trPr>
          <w:trHeight w:val="274"/>
        </w:trPr>
        <w:tc>
          <w:tcPr>
            <w:tcW w:w="3600" w:type="dxa"/>
            <w:tcBorders>
              <w:top w:val="single" w:sz="6" w:space="0" w:color="auto"/>
              <w:bottom w:val="nil"/>
              <w:right w:val="nil"/>
            </w:tcBorders>
          </w:tcPr>
          <w:p w14:paraId="70F60591" w14:textId="77777777" w:rsidR="00191A63" w:rsidRPr="000512CB" w:rsidRDefault="00191A63" w:rsidP="006E0EFB">
            <w:pPr>
              <w:jc w:val="center"/>
            </w:pPr>
            <w:r w:rsidRPr="000512CB">
              <w:t>90791</w:t>
            </w:r>
          </w:p>
        </w:tc>
        <w:tc>
          <w:tcPr>
            <w:tcW w:w="3811" w:type="dxa"/>
            <w:tcBorders>
              <w:top w:val="single" w:sz="6" w:space="0" w:color="auto"/>
              <w:left w:val="nil"/>
              <w:bottom w:val="nil"/>
              <w:right w:val="nil"/>
            </w:tcBorders>
          </w:tcPr>
          <w:p w14:paraId="2940862F" w14:textId="77777777" w:rsidR="00191A63" w:rsidRPr="000512CB" w:rsidRDefault="00191A63" w:rsidP="006E0EFB">
            <w:pPr>
              <w:jc w:val="center"/>
            </w:pPr>
            <w:r w:rsidRPr="000512CB">
              <w:t>Intake (Bio-Psychosocial Assessment)</w:t>
            </w:r>
          </w:p>
        </w:tc>
        <w:tc>
          <w:tcPr>
            <w:tcW w:w="3614" w:type="dxa"/>
            <w:gridSpan w:val="2"/>
            <w:tcBorders>
              <w:top w:val="single" w:sz="6" w:space="0" w:color="auto"/>
              <w:left w:val="nil"/>
              <w:bottom w:val="nil"/>
            </w:tcBorders>
          </w:tcPr>
          <w:p w14:paraId="2B689251" w14:textId="580D4403" w:rsidR="00191A63" w:rsidRPr="000512CB" w:rsidRDefault="00AF3390" w:rsidP="006E0EFB">
            <w:pPr>
              <w:jc w:val="center"/>
            </w:pPr>
            <w:r>
              <w:t>$</w:t>
            </w:r>
            <w:r w:rsidR="009A5B45">
              <w:t>200</w:t>
            </w:r>
            <w:r w:rsidR="00913E9C">
              <w:t>.00</w:t>
            </w:r>
          </w:p>
        </w:tc>
      </w:tr>
      <w:tr w:rsidR="00191A63" w:rsidRPr="000512CB" w14:paraId="567A688C" w14:textId="77777777" w:rsidTr="006E0EFB">
        <w:trPr>
          <w:trHeight w:val="260"/>
        </w:trPr>
        <w:tc>
          <w:tcPr>
            <w:tcW w:w="11024" w:type="dxa"/>
            <w:gridSpan w:val="4"/>
            <w:tcBorders>
              <w:top w:val="nil"/>
              <w:bottom w:val="single" w:sz="6" w:space="0" w:color="auto"/>
            </w:tcBorders>
          </w:tcPr>
          <w:p w14:paraId="5BC95979" w14:textId="77777777" w:rsidR="00191A63" w:rsidRPr="000512CB" w:rsidRDefault="00191A63" w:rsidP="006E0EFB">
            <w:pPr>
              <w:jc w:val="center"/>
              <w:rPr>
                <w:b/>
              </w:rPr>
            </w:pPr>
            <w:r w:rsidRPr="000512CB">
              <w:rPr>
                <w:b/>
              </w:rPr>
              <w:t>**This will be billed annually in most cases</w:t>
            </w:r>
          </w:p>
        </w:tc>
      </w:tr>
      <w:tr w:rsidR="00191A63" w:rsidRPr="000512CB" w14:paraId="455D0937" w14:textId="77777777" w:rsidTr="006E0EFB">
        <w:trPr>
          <w:trHeight w:val="274"/>
        </w:trPr>
        <w:tc>
          <w:tcPr>
            <w:tcW w:w="3600" w:type="dxa"/>
            <w:tcBorders>
              <w:top w:val="single" w:sz="6" w:space="0" w:color="auto"/>
              <w:left w:val="single" w:sz="6" w:space="0" w:color="auto"/>
              <w:bottom w:val="single" w:sz="6" w:space="0" w:color="auto"/>
              <w:right w:val="nil"/>
            </w:tcBorders>
          </w:tcPr>
          <w:p w14:paraId="3109AAC9" w14:textId="77777777" w:rsidR="00191A63" w:rsidRPr="000512CB" w:rsidRDefault="00191A63" w:rsidP="006E0EFB">
            <w:pPr>
              <w:jc w:val="center"/>
            </w:pPr>
            <w:r w:rsidRPr="000512CB">
              <w:t>90834</w:t>
            </w:r>
          </w:p>
        </w:tc>
        <w:tc>
          <w:tcPr>
            <w:tcW w:w="3927" w:type="dxa"/>
            <w:gridSpan w:val="2"/>
            <w:tcBorders>
              <w:top w:val="single" w:sz="6" w:space="0" w:color="auto"/>
              <w:left w:val="nil"/>
              <w:bottom w:val="single" w:sz="6" w:space="0" w:color="auto"/>
              <w:right w:val="nil"/>
            </w:tcBorders>
          </w:tcPr>
          <w:p w14:paraId="5AE9B862" w14:textId="77777777" w:rsidR="00191A63" w:rsidRPr="000512CB" w:rsidRDefault="00191A63" w:rsidP="006E0EFB">
            <w:pPr>
              <w:jc w:val="center"/>
            </w:pPr>
            <w:r w:rsidRPr="000512CB">
              <w:t>Individual Therapy</w:t>
            </w:r>
            <w:r>
              <w:t xml:space="preserve"> 45-50minutes</w:t>
            </w:r>
          </w:p>
        </w:tc>
        <w:tc>
          <w:tcPr>
            <w:tcW w:w="3497" w:type="dxa"/>
            <w:tcBorders>
              <w:top w:val="single" w:sz="6" w:space="0" w:color="auto"/>
              <w:left w:val="nil"/>
              <w:bottom w:val="single" w:sz="6" w:space="0" w:color="auto"/>
            </w:tcBorders>
          </w:tcPr>
          <w:p w14:paraId="53537FDC" w14:textId="1AB410D1" w:rsidR="00191A63" w:rsidRPr="000512CB" w:rsidRDefault="00913E9C" w:rsidP="006E0EFB">
            <w:pPr>
              <w:jc w:val="center"/>
            </w:pPr>
            <w:r>
              <w:t>$</w:t>
            </w:r>
            <w:r w:rsidR="009A5B45">
              <w:t>140</w:t>
            </w:r>
            <w:r>
              <w:t>.00</w:t>
            </w:r>
          </w:p>
        </w:tc>
      </w:tr>
      <w:tr w:rsidR="00191A63" w:rsidRPr="000512CB" w14:paraId="7B1842B4" w14:textId="77777777" w:rsidTr="006E0EFB">
        <w:trPr>
          <w:trHeight w:val="274"/>
        </w:trPr>
        <w:tc>
          <w:tcPr>
            <w:tcW w:w="3600" w:type="dxa"/>
            <w:tcBorders>
              <w:top w:val="single" w:sz="6" w:space="0" w:color="auto"/>
              <w:left w:val="single" w:sz="6" w:space="0" w:color="auto"/>
              <w:bottom w:val="single" w:sz="6" w:space="0" w:color="auto"/>
              <w:right w:val="nil"/>
            </w:tcBorders>
          </w:tcPr>
          <w:p w14:paraId="1D376B35" w14:textId="1B337145" w:rsidR="00191A63" w:rsidRPr="000512CB" w:rsidRDefault="00191A63" w:rsidP="006E0EFB">
            <w:pPr>
              <w:jc w:val="center"/>
            </w:pPr>
            <w:r>
              <w:t>9083</w:t>
            </w:r>
            <w:r w:rsidR="009A5B45">
              <w:t>7</w:t>
            </w:r>
          </w:p>
        </w:tc>
        <w:tc>
          <w:tcPr>
            <w:tcW w:w="3927" w:type="dxa"/>
            <w:gridSpan w:val="2"/>
            <w:tcBorders>
              <w:top w:val="single" w:sz="6" w:space="0" w:color="auto"/>
              <w:left w:val="nil"/>
              <w:bottom w:val="single" w:sz="6" w:space="0" w:color="auto"/>
              <w:right w:val="nil"/>
            </w:tcBorders>
          </w:tcPr>
          <w:p w14:paraId="72189D21" w14:textId="77777777" w:rsidR="00191A63" w:rsidRPr="000512CB" w:rsidRDefault="00191A63" w:rsidP="006E0EFB">
            <w:pPr>
              <w:jc w:val="center"/>
            </w:pPr>
            <w:r>
              <w:t>Individual Therapy 60 minutes</w:t>
            </w:r>
          </w:p>
        </w:tc>
        <w:tc>
          <w:tcPr>
            <w:tcW w:w="3497" w:type="dxa"/>
            <w:tcBorders>
              <w:top w:val="single" w:sz="6" w:space="0" w:color="auto"/>
              <w:left w:val="nil"/>
              <w:bottom w:val="single" w:sz="6" w:space="0" w:color="auto"/>
            </w:tcBorders>
          </w:tcPr>
          <w:p w14:paraId="3550E2C4" w14:textId="230660C7" w:rsidR="00191A63" w:rsidRPr="000512CB" w:rsidRDefault="00191A63" w:rsidP="006E0EFB">
            <w:pPr>
              <w:jc w:val="center"/>
            </w:pPr>
            <w:r>
              <w:t>$</w:t>
            </w:r>
            <w:r w:rsidR="009A5B45">
              <w:t>150</w:t>
            </w:r>
            <w:r w:rsidR="00913E9C">
              <w:t>.00</w:t>
            </w:r>
          </w:p>
        </w:tc>
      </w:tr>
      <w:tr w:rsidR="00191A63" w:rsidRPr="000512CB" w14:paraId="3285011C" w14:textId="77777777" w:rsidTr="006E0EFB">
        <w:trPr>
          <w:trHeight w:val="274"/>
        </w:trPr>
        <w:tc>
          <w:tcPr>
            <w:tcW w:w="3600" w:type="dxa"/>
            <w:tcBorders>
              <w:top w:val="single" w:sz="6" w:space="0" w:color="auto"/>
              <w:left w:val="single" w:sz="6" w:space="0" w:color="auto"/>
              <w:bottom w:val="single" w:sz="6" w:space="0" w:color="auto"/>
              <w:right w:val="nil"/>
            </w:tcBorders>
          </w:tcPr>
          <w:p w14:paraId="6CC3FADC" w14:textId="77777777" w:rsidR="00191A63" w:rsidRPr="000512CB" w:rsidRDefault="00191A63" w:rsidP="006E0EFB">
            <w:pPr>
              <w:jc w:val="center"/>
            </w:pPr>
            <w:r w:rsidRPr="000512CB">
              <w:t xml:space="preserve">90847 </w:t>
            </w:r>
          </w:p>
        </w:tc>
        <w:tc>
          <w:tcPr>
            <w:tcW w:w="3927" w:type="dxa"/>
            <w:gridSpan w:val="2"/>
            <w:tcBorders>
              <w:top w:val="single" w:sz="6" w:space="0" w:color="auto"/>
              <w:left w:val="nil"/>
              <w:bottom w:val="single" w:sz="6" w:space="0" w:color="auto"/>
              <w:right w:val="nil"/>
            </w:tcBorders>
          </w:tcPr>
          <w:p w14:paraId="357BB359" w14:textId="77777777" w:rsidR="00191A63" w:rsidRPr="000512CB" w:rsidRDefault="00191A63" w:rsidP="006E0EFB">
            <w:pPr>
              <w:jc w:val="center"/>
            </w:pPr>
            <w:r w:rsidRPr="000512CB">
              <w:t>Family Therapy w/ patient present</w:t>
            </w:r>
          </w:p>
        </w:tc>
        <w:tc>
          <w:tcPr>
            <w:tcW w:w="3497" w:type="dxa"/>
            <w:tcBorders>
              <w:top w:val="single" w:sz="6" w:space="0" w:color="auto"/>
              <w:left w:val="nil"/>
              <w:bottom w:val="single" w:sz="6" w:space="0" w:color="auto"/>
            </w:tcBorders>
          </w:tcPr>
          <w:p w14:paraId="659C26AF" w14:textId="0A090501" w:rsidR="00191A63" w:rsidRPr="000512CB" w:rsidRDefault="00191A63" w:rsidP="006E0EFB">
            <w:pPr>
              <w:jc w:val="center"/>
            </w:pPr>
            <w:r w:rsidRPr="000512CB">
              <w:t>$</w:t>
            </w:r>
            <w:r w:rsidR="009A5B45">
              <w:t>150</w:t>
            </w:r>
            <w:r w:rsidR="00913E9C">
              <w:t>.00</w:t>
            </w:r>
          </w:p>
        </w:tc>
      </w:tr>
      <w:tr w:rsidR="00191A63" w:rsidRPr="000512CB" w14:paraId="1B85D953" w14:textId="77777777" w:rsidTr="006E0EFB">
        <w:trPr>
          <w:trHeight w:val="274"/>
        </w:trPr>
        <w:tc>
          <w:tcPr>
            <w:tcW w:w="3600" w:type="dxa"/>
            <w:tcBorders>
              <w:top w:val="single" w:sz="6" w:space="0" w:color="auto"/>
              <w:left w:val="single" w:sz="6" w:space="0" w:color="auto"/>
              <w:bottom w:val="single" w:sz="6" w:space="0" w:color="auto"/>
              <w:right w:val="nil"/>
            </w:tcBorders>
          </w:tcPr>
          <w:p w14:paraId="33885A7A" w14:textId="77777777" w:rsidR="00191A63" w:rsidRPr="000512CB" w:rsidRDefault="00191A63" w:rsidP="006E0EFB">
            <w:pPr>
              <w:jc w:val="center"/>
            </w:pPr>
            <w:r w:rsidRPr="000512CB">
              <w:t>90846</w:t>
            </w:r>
          </w:p>
        </w:tc>
        <w:tc>
          <w:tcPr>
            <w:tcW w:w="3927" w:type="dxa"/>
            <w:gridSpan w:val="2"/>
            <w:tcBorders>
              <w:top w:val="single" w:sz="6" w:space="0" w:color="auto"/>
              <w:left w:val="nil"/>
              <w:bottom w:val="single" w:sz="6" w:space="0" w:color="auto"/>
              <w:right w:val="nil"/>
            </w:tcBorders>
          </w:tcPr>
          <w:p w14:paraId="1103C2DB" w14:textId="77777777" w:rsidR="00191A63" w:rsidRPr="000512CB" w:rsidRDefault="00191A63" w:rsidP="006E0EFB">
            <w:pPr>
              <w:jc w:val="center"/>
            </w:pPr>
            <w:r w:rsidRPr="000512CB">
              <w:t>Family Therapy w/o patient present</w:t>
            </w:r>
          </w:p>
        </w:tc>
        <w:tc>
          <w:tcPr>
            <w:tcW w:w="3497" w:type="dxa"/>
            <w:tcBorders>
              <w:top w:val="single" w:sz="6" w:space="0" w:color="auto"/>
              <w:left w:val="nil"/>
              <w:bottom w:val="single" w:sz="6" w:space="0" w:color="auto"/>
            </w:tcBorders>
          </w:tcPr>
          <w:p w14:paraId="5856F871" w14:textId="03B07AD3" w:rsidR="00191A63" w:rsidRPr="000512CB" w:rsidRDefault="00191A63" w:rsidP="006E0EFB">
            <w:pPr>
              <w:jc w:val="center"/>
            </w:pPr>
            <w:r w:rsidRPr="000512CB">
              <w:t>$</w:t>
            </w:r>
            <w:r w:rsidR="009A5B45">
              <w:t>150</w:t>
            </w:r>
            <w:r w:rsidR="00360B0A">
              <w:t>.00</w:t>
            </w:r>
          </w:p>
        </w:tc>
      </w:tr>
      <w:tr w:rsidR="00191A63" w:rsidRPr="000512CB" w14:paraId="4727AC92" w14:textId="77777777" w:rsidTr="006E0EFB">
        <w:trPr>
          <w:trHeight w:val="274"/>
        </w:trPr>
        <w:tc>
          <w:tcPr>
            <w:tcW w:w="3600" w:type="dxa"/>
            <w:tcBorders>
              <w:top w:val="single" w:sz="6" w:space="0" w:color="auto"/>
              <w:left w:val="single" w:sz="6" w:space="0" w:color="auto"/>
              <w:bottom w:val="single" w:sz="6" w:space="0" w:color="auto"/>
              <w:right w:val="nil"/>
            </w:tcBorders>
          </w:tcPr>
          <w:p w14:paraId="78EF098F" w14:textId="77777777" w:rsidR="00191A63" w:rsidRPr="000512CB" w:rsidRDefault="00191A63" w:rsidP="006E0EFB">
            <w:pPr>
              <w:jc w:val="center"/>
            </w:pPr>
          </w:p>
        </w:tc>
        <w:tc>
          <w:tcPr>
            <w:tcW w:w="3927" w:type="dxa"/>
            <w:gridSpan w:val="2"/>
            <w:tcBorders>
              <w:top w:val="single" w:sz="6" w:space="0" w:color="auto"/>
              <w:left w:val="nil"/>
              <w:bottom w:val="single" w:sz="6" w:space="0" w:color="auto"/>
              <w:right w:val="nil"/>
            </w:tcBorders>
          </w:tcPr>
          <w:p w14:paraId="054EACF0" w14:textId="77777777" w:rsidR="00191A63" w:rsidRPr="000512CB" w:rsidRDefault="00191A63" w:rsidP="006E0EFB">
            <w:pPr>
              <w:jc w:val="center"/>
            </w:pPr>
            <w:r w:rsidRPr="000512CB">
              <w:t>Group Therapy</w:t>
            </w:r>
          </w:p>
        </w:tc>
        <w:tc>
          <w:tcPr>
            <w:tcW w:w="3497" w:type="dxa"/>
            <w:tcBorders>
              <w:top w:val="single" w:sz="6" w:space="0" w:color="auto"/>
              <w:left w:val="nil"/>
              <w:bottom w:val="single" w:sz="6" w:space="0" w:color="auto"/>
            </w:tcBorders>
          </w:tcPr>
          <w:p w14:paraId="364D1B93" w14:textId="439A2E27" w:rsidR="00191A63" w:rsidRPr="000512CB" w:rsidRDefault="00191A63" w:rsidP="006E0EFB">
            <w:pPr>
              <w:jc w:val="center"/>
            </w:pPr>
            <w:r w:rsidRPr="000512CB">
              <w:t>$</w:t>
            </w:r>
            <w:r w:rsidR="009A5B45">
              <w:t>150</w:t>
            </w:r>
            <w:r w:rsidR="00360B0A">
              <w:t>.00</w:t>
            </w:r>
          </w:p>
        </w:tc>
      </w:tr>
      <w:tr w:rsidR="00191A63" w:rsidRPr="000512CB" w14:paraId="619AEA3C" w14:textId="77777777" w:rsidTr="006E0EFB">
        <w:trPr>
          <w:trHeight w:val="807"/>
        </w:trPr>
        <w:tc>
          <w:tcPr>
            <w:tcW w:w="3600" w:type="dxa"/>
            <w:tcBorders>
              <w:top w:val="single" w:sz="6" w:space="0" w:color="auto"/>
              <w:left w:val="single" w:sz="6" w:space="0" w:color="auto"/>
              <w:bottom w:val="single" w:sz="6" w:space="0" w:color="auto"/>
              <w:right w:val="nil"/>
            </w:tcBorders>
          </w:tcPr>
          <w:p w14:paraId="58143288" w14:textId="77777777" w:rsidR="00191A63" w:rsidRPr="000512CB" w:rsidRDefault="00191A63" w:rsidP="006E0EFB">
            <w:pPr>
              <w:jc w:val="center"/>
            </w:pPr>
          </w:p>
        </w:tc>
        <w:tc>
          <w:tcPr>
            <w:tcW w:w="3927" w:type="dxa"/>
            <w:gridSpan w:val="2"/>
            <w:tcBorders>
              <w:top w:val="single" w:sz="6" w:space="0" w:color="auto"/>
              <w:left w:val="nil"/>
              <w:bottom w:val="single" w:sz="6" w:space="0" w:color="auto"/>
              <w:right w:val="nil"/>
            </w:tcBorders>
          </w:tcPr>
          <w:p w14:paraId="19E36EEA" w14:textId="77777777" w:rsidR="00191A63" w:rsidRPr="000512CB" w:rsidRDefault="00191A63" w:rsidP="006E0EFB">
            <w:pPr>
              <w:jc w:val="center"/>
            </w:pPr>
            <w:r w:rsidRPr="000512CB">
              <w:t>Report Preparation and Administration Fee</w:t>
            </w:r>
            <w:r w:rsidRPr="000512CB">
              <w:br/>
              <w:t>(per hour- 1 hour minimum)</w:t>
            </w:r>
          </w:p>
        </w:tc>
        <w:tc>
          <w:tcPr>
            <w:tcW w:w="3497" w:type="dxa"/>
            <w:tcBorders>
              <w:top w:val="single" w:sz="6" w:space="0" w:color="auto"/>
              <w:left w:val="nil"/>
              <w:bottom w:val="single" w:sz="6" w:space="0" w:color="auto"/>
            </w:tcBorders>
          </w:tcPr>
          <w:p w14:paraId="4522C2E0" w14:textId="4DDBD851" w:rsidR="00191A63" w:rsidRPr="000512CB" w:rsidRDefault="00364D54" w:rsidP="006E0EFB">
            <w:pPr>
              <w:jc w:val="center"/>
            </w:pPr>
            <w:r>
              <w:t>$</w:t>
            </w:r>
            <w:r w:rsidR="002453C4">
              <w:t>150</w:t>
            </w:r>
            <w:r w:rsidR="00360B0A">
              <w:t>.00</w:t>
            </w:r>
            <w:r w:rsidR="00191A63" w:rsidRPr="000512CB">
              <w:t>*</w:t>
            </w:r>
            <w:r w:rsidR="00191A63" w:rsidRPr="000512CB">
              <w:br/>
              <w:t>*Subject to change</w:t>
            </w:r>
          </w:p>
        </w:tc>
      </w:tr>
      <w:tr w:rsidR="00191A63" w:rsidRPr="000512CB" w14:paraId="487AEF53" w14:textId="77777777" w:rsidTr="006E0EFB">
        <w:trPr>
          <w:trHeight w:val="274"/>
        </w:trPr>
        <w:tc>
          <w:tcPr>
            <w:tcW w:w="3600" w:type="dxa"/>
            <w:tcBorders>
              <w:top w:val="single" w:sz="6" w:space="0" w:color="auto"/>
              <w:left w:val="single" w:sz="6" w:space="0" w:color="auto"/>
              <w:bottom w:val="single" w:sz="6" w:space="0" w:color="auto"/>
              <w:right w:val="nil"/>
            </w:tcBorders>
          </w:tcPr>
          <w:p w14:paraId="0F18D7FE" w14:textId="77777777" w:rsidR="00191A63" w:rsidRPr="000512CB" w:rsidRDefault="00191A63" w:rsidP="006E0EFB">
            <w:pPr>
              <w:jc w:val="center"/>
            </w:pPr>
          </w:p>
        </w:tc>
        <w:tc>
          <w:tcPr>
            <w:tcW w:w="3927" w:type="dxa"/>
            <w:gridSpan w:val="2"/>
            <w:tcBorders>
              <w:top w:val="single" w:sz="6" w:space="0" w:color="auto"/>
              <w:left w:val="nil"/>
              <w:bottom w:val="single" w:sz="6" w:space="0" w:color="auto"/>
              <w:right w:val="nil"/>
            </w:tcBorders>
          </w:tcPr>
          <w:p w14:paraId="4722D6BB" w14:textId="77777777" w:rsidR="00191A63" w:rsidRPr="000512CB" w:rsidRDefault="00191A63" w:rsidP="006E0EFB">
            <w:pPr>
              <w:jc w:val="center"/>
            </w:pPr>
            <w:r w:rsidRPr="000512CB">
              <w:t>Travel (per hour)</w:t>
            </w:r>
          </w:p>
        </w:tc>
        <w:tc>
          <w:tcPr>
            <w:tcW w:w="3497" w:type="dxa"/>
            <w:tcBorders>
              <w:top w:val="single" w:sz="6" w:space="0" w:color="auto"/>
              <w:left w:val="nil"/>
              <w:bottom w:val="single" w:sz="6" w:space="0" w:color="auto"/>
            </w:tcBorders>
          </w:tcPr>
          <w:p w14:paraId="1E94AB43" w14:textId="7819BB47" w:rsidR="00191A63" w:rsidRPr="000512CB" w:rsidRDefault="00AF3390" w:rsidP="006E0EFB">
            <w:pPr>
              <w:jc w:val="center"/>
            </w:pPr>
            <w:r>
              <w:t>$</w:t>
            </w:r>
            <w:r w:rsidR="00360B0A">
              <w:t>60.00</w:t>
            </w:r>
          </w:p>
        </w:tc>
      </w:tr>
      <w:tr w:rsidR="00191A63" w:rsidRPr="000512CB" w14:paraId="3B4A7878" w14:textId="77777777" w:rsidTr="006E0EFB">
        <w:trPr>
          <w:trHeight w:val="547"/>
        </w:trPr>
        <w:tc>
          <w:tcPr>
            <w:tcW w:w="3600" w:type="dxa"/>
            <w:tcBorders>
              <w:top w:val="single" w:sz="6" w:space="0" w:color="auto"/>
              <w:left w:val="single" w:sz="6" w:space="0" w:color="auto"/>
              <w:bottom w:val="single" w:sz="4" w:space="0" w:color="auto"/>
              <w:right w:val="nil"/>
            </w:tcBorders>
          </w:tcPr>
          <w:p w14:paraId="2F3C0FA8" w14:textId="17AF4CD8" w:rsidR="00191A63" w:rsidRPr="000512CB" w:rsidRDefault="001474A7" w:rsidP="006E0EFB">
            <w:pPr>
              <w:jc w:val="center"/>
            </w:pPr>
            <w:r>
              <w:t>90832</w:t>
            </w:r>
          </w:p>
        </w:tc>
        <w:tc>
          <w:tcPr>
            <w:tcW w:w="3927" w:type="dxa"/>
            <w:gridSpan w:val="2"/>
            <w:tcBorders>
              <w:top w:val="single" w:sz="6" w:space="0" w:color="auto"/>
              <w:left w:val="nil"/>
              <w:bottom w:val="single" w:sz="4" w:space="0" w:color="auto"/>
              <w:right w:val="nil"/>
            </w:tcBorders>
          </w:tcPr>
          <w:p w14:paraId="2E3164F7" w14:textId="53F08BA0" w:rsidR="00191A63" w:rsidRPr="000512CB" w:rsidRDefault="001474A7" w:rsidP="00681AF9">
            <w:pPr>
              <w:rPr>
                <w:highlight w:val="yellow"/>
              </w:rPr>
            </w:pPr>
            <w:r w:rsidRPr="00CC6B4B">
              <w:t xml:space="preserve">Therapy Session </w:t>
            </w:r>
            <w:r w:rsidR="00CC6B4B" w:rsidRPr="00CC6B4B">
              <w:t xml:space="preserve">(20-30min) </w:t>
            </w:r>
          </w:p>
        </w:tc>
        <w:tc>
          <w:tcPr>
            <w:tcW w:w="3497" w:type="dxa"/>
            <w:tcBorders>
              <w:top w:val="single" w:sz="6" w:space="0" w:color="auto"/>
              <w:left w:val="nil"/>
              <w:bottom w:val="single" w:sz="4" w:space="0" w:color="auto"/>
            </w:tcBorders>
          </w:tcPr>
          <w:p w14:paraId="37FB35C4" w14:textId="6756EE59" w:rsidR="00191A63" w:rsidRPr="000512CB" w:rsidRDefault="00390280" w:rsidP="00390280">
            <w:pPr>
              <w:rPr>
                <w:highlight w:val="yellow"/>
              </w:rPr>
            </w:pPr>
            <w:r w:rsidRPr="00390280">
              <w:t xml:space="preserve">                           $</w:t>
            </w:r>
            <w:r w:rsidR="009A5B45">
              <w:t>75</w:t>
            </w:r>
            <w:r w:rsidRPr="00390280">
              <w:t>.00</w:t>
            </w:r>
          </w:p>
        </w:tc>
      </w:tr>
      <w:tr w:rsidR="00191A63" w:rsidRPr="000512CB" w14:paraId="42EAB3EE" w14:textId="77777777" w:rsidTr="006E0EFB">
        <w:tblPrEx>
          <w:tblBorders>
            <w:insideH w:val="single" w:sz="4" w:space="0" w:color="auto"/>
            <w:insideV w:val="single" w:sz="4" w:space="0" w:color="auto"/>
          </w:tblBorders>
        </w:tblPrEx>
        <w:trPr>
          <w:trHeight w:val="64"/>
        </w:trPr>
        <w:tc>
          <w:tcPr>
            <w:tcW w:w="3600" w:type="dxa"/>
            <w:tcBorders>
              <w:right w:val="nil"/>
            </w:tcBorders>
          </w:tcPr>
          <w:p w14:paraId="32FC6C63" w14:textId="77777777" w:rsidR="00191A63" w:rsidRPr="000512CB" w:rsidRDefault="00191A63" w:rsidP="006E0EFB">
            <w:pPr>
              <w:jc w:val="center"/>
            </w:pPr>
          </w:p>
        </w:tc>
        <w:tc>
          <w:tcPr>
            <w:tcW w:w="3927" w:type="dxa"/>
            <w:gridSpan w:val="2"/>
            <w:tcBorders>
              <w:top w:val="single" w:sz="4" w:space="0" w:color="auto"/>
              <w:left w:val="nil"/>
              <w:bottom w:val="single" w:sz="4" w:space="0" w:color="auto"/>
              <w:right w:val="nil"/>
            </w:tcBorders>
          </w:tcPr>
          <w:p w14:paraId="18D6CECF" w14:textId="04BAE71B" w:rsidR="00191A63" w:rsidRPr="000512CB" w:rsidRDefault="00191A63" w:rsidP="00681AF9"/>
        </w:tc>
        <w:tc>
          <w:tcPr>
            <w:tcW w:w="3497" w:type="dxa"/>
            <w:tcBorders>
              <w:left w:val="nil"/>
            </w:tcBorders>
          </w:tcPr>
          <w:p w14:paraId="03C8A190" w14:textId="77777777" w:rsidR="00191A63" w:rsidRPr="000512CB" w:rsidRDefault="00191A63" w:rsidP="006E0EFB">
            <w:pPr>
              <w:jc w:val="center"/>
            </w:pPr>
          </w:p>
        </w:tc>
      </w:tr>
    </w:tbl>
    <w:p w14:paraId="41058827" w14:textId="652E9CE8" w:rsidR="00191A63" w:rsidRDefault="00191A63" w:rsidP="00191A63">
      <w:pPr>
        <w:pBdr>
          <w:left w:val="single" w:sz="4" w:space="4" w:color="auto"/>
          <w:right w:val="single" w:sz="4" w:space="4" w:color="auto"/>
        </w:pBdr>
        <w:spacing w:line="240" w:lineRule="auto"/>
        <w:jc w:val="center"/>
        <w:rPr>
          <w:highlight w:val="yellow"/>
        </w:rPr>
      </w:pPr>
      <w:r w:rsidRPr="000512CB">
        <w:rPr>
          <w:highlight w:val="yellow"/>
        </w:rPr>
        <w:t>**Telephone consults as follows: 15 minutes $30, 30 minutes $</w:t>
      </w:r>
      <w:r w:rsidR="0040085B">
        <w:rPr>
          <w:highlight w:val="yellow"/>
        </w:rPr>
        <w:t>60.00</w:t>
      </w:r>
      <w:r w:rsidRPr="000512CB">
        <w:rPr>
          <w:highlight w:val="yellow"/>
        </w:rPr>
        <w:t xml:space="preserve"> and 60 minutes $</w:t>
      </w:r>
      <w:r w:rsidR="009A5B45">
        <w:rPr>
          <w:highlight w:val="yellow"/>
        </w:rPr>
        <w:t>150</w:t>
      </w:r>
      <w:r w:rsidR="0040085B">
        <w:rPr>
          <w:highlight w:val="yellow"/>
        </w:rPr>
        <w:t>.00</w:t>
      </w:r>
      <w:r w:rsidRPr="000512CB">
        <w:rPr>
          <w:highlight w:val="yellow"/>
        </w:rPr>
        <w:t xml:space="preserve"> any phone conversation over 5 minutes will be charged </w:t>
      </w:r>
      <w:r w:rsidR="0040085B">
        <w:rPr>
          <w:highlight w:val="yellow"/>
        </w:rPr>
        <w:t>$25.00</w:t>
      </w:r>
    </w:p>
    <w:p w14:paraId="0C452014" w14:textId="31914CFB" w:rsidR="00191A63" w:rsidRPr="000512CB" w:rsidRDefault="00191A63" w:rsidP="00191A63">
      <w:pPr>
        <w:pBdr>
          <w:left w:val="single" w:sz="4" w:space="4" w:color="auto"/>
          <w:right w:val="single" w:sz="4" w:space="4" w:color="auto"/>
        </w:pBdr>
        <w:spacing w:line="240" w:lineRule="auto"/>
        <w:jc w:val="center"/>
        <w:rPr>
          <w:highlight w:val="yellow"/>
        </w:rPr>
      </w:pPr>
      <w:r>
        <w:rPr>
          <w:highlight w:val="yellow"/>
        </w:rPr>
        <w:t xml:space="preserve">Administration Fee </w:t>
      </w:r>
      <w:r w:rsidR="00F462A9">
        <w:rPr>
          <w:highlight w:val="yellow"/>
        </w:rPr>
        <w:t>$</w:t>
      </w:r>
      <w:r w:rsidR="009A5B45">
        <w:rPr>
          <w:highlight w:val="yellow"/>
        </w:rPr>
        <w:t>150</w:t>
      </w:r>
      <w:r w:rsidR="00F462A9">
        <w:rPr>
          <w:highlight w:val="yellow"/>
        </w:rPr>
        <w:t>.00</w:t>
      </w:r>
    </w:p>
    <w:p w14:paraId="52EC65EC" w14:textId="399425D0" w:rsidR="00191A63" w:rsidRPr="000512CB" w:rsidRDefault="00191A63" w:rsidP="00191A63">
      <w:pPr>
        <w:pBdr>
          <w:left w:val="single" w:sz="4" w:space="4" w:color="auto"/>
          <w:right w:val="single" w:sz="4" w:space="4" w:color="auto"/>
        </w:pBdr>
        <w:spacing w:line="240" w:lineRule="auto"/>
        <w:jc w:val="center"/>
        <w:rPr>
          <w:highlight w:val="yellow"/>
        </w:rPr>
      </w:pPr>
      <w:r w:rsidRPr="000512CB">
        <w:rPr>
          <w:highlight w:val="yellow"/>
        </w:rPr>
        <w:t>**E-mails responses will be $</w:t>
      </w:r>
      <w:r w:rsidR="00F462A9">
        <w:rPr>
          <w:highlight w:val="yellow"/>
        </w:rPr>
        <w:t>30.00</w:t>
      </w:r>
      <w:r w:rsidRPr="000512CB">
        <w:rPr>
          <w:highlight w:val="yellow"/>
        </w:rPr>
        <w:t xml:space="preserve"> </w:t>
      </w:r>
    </w:p>
    <w:p w14:paraId="520EF396" w14:textId="3BB6F6AF" w:rsidR="00191A63" w:rsidRPr="000512CB" w:rsidRDefault="00191A63" w:rsidP="00191A63">
      <w:pPr>
        <w:pBdr>
          <w:left w:val="single" w:sz="4" w:space="4" w:color="auto"/>
          <w:right w:val="single" w:sz="4" w:space="4" w:color="auto"/>
        </w:pBdr>
        <w:spacing w:line="240" w:lineRule="auto"/>
        <w:jc w:val="center"/>
      </w:pPr>
      <w:r w:rsidRPr="000512CB">
        <w:rPr>
          <w:highlight w:val="yellow"/>
        </w:rPr>
        <w:t xml:space="preserve">**Any Court related cases will be charged </w:t>
      </w:r>
      <w:r>
        <w:rPr>
          <w:highlight w:val="yellow"/>
        </w:rPr>
        <w:t>a</w:t>
      </w:r>
      <w:r w:rsidRPr="000512CB">
        <w:rPr>
          <w:highlight w:val="yellow"/>
        </w:rPr>
        <w:t xml:space="preserve"> designated fee of $250</w:t>
      </w:r>
      <w:r w:rsidR="00F37646">
        <w:rPr>
          <w:highlight w:val="yellow"/>
        </w:rPr>
        <w:t xml:space="preserve"> </w:t>
      </w:r>
      <w:r w:rsidR="00F37646" w:rsidRPr="00190E45">
        <w:rPr>
          <w:b/>
          <w:highlight w:val="yellow"/>
          <w:u w:val="single"/>
        </w:rPr>
        <w:t>Minimum</w:t>
      </w:r>
      <w:r w:rsidR="00190E45" w:rsidRPr="00190E45">
        <w:rPr>
          <w:b/>
          <w:highlight w:val="yellow"/>
          <w:u w:val="single"/>
        </w:rPr>
        <w:t xml:space="preserve"> per </w:t>
      </w:r>
      <w:r w:rsidR="00190E45" w:rsidRPr="000B5CCF">
        <w:rPr>
          <w:b/>
          <w:highlight w:val="yellow"/>
          <w:u w:val="single"/>
        </w:rPr>
        <w:t>hour</w:t>
      </w:r>
      <w:r w:rsidRPr="000B5CCF">
        <w:rPr>
          <w:b/>
          <w:highlight w:val="yellow"/>
          <w:u w:val="single"/>
        </w:rPr>
        <w:t xml:space="preserve"> </w:t>
      </w:r>
      <w:r w:rsidR="000B5CCF" w:rsidRPr="000B5CCF">
        <w:rPr>
          <w:b/>
          <w:highlight w:val="yellow"/>
          <w:u w:val="single"/>
        </w:rPr>
        <w:t>(Including travel hours)</w:t>
      </w:r>
    </w:p>
    <w:p w14:paraId="22A3AE11" w14:textId="7AC27D6B" w:rsidR="00191A63" w:rsidRPr="000512CB" w:rsidRDefault="00191A63" w:rsidP="00191A63">
      <w:pPr>
        <w:pBdr>
          <w:left w:val="single" w:sz="4" w:space="4" w:color="auto"/>
          <w:right w:val="single" w:sz="4" w:space="4" w:color="auto"/>
        </w:pBdr>
        <w:spacing w:line="240" w:lineRule="auto"/>
        <w:jc w:val="center"/>
      </w:pPr>
      <w:r w:rsidRPr="000512CB">
        <w:rPr>
          <w:highlight w:val="yellow"/>
        </w:rPr>
        <w:t>**No Show/Cancellation Fee without 24</w:t>
      </w:r>
      <w:r w:rsidR="00260EFD">
        <w:rPr>
          <w:highlight w:val="yellow"/>
        </w:rPr>
        <w:t>-</w:t>
      </w:r>
      <w:r w:rsidRPr="000512CB">
        <w:rPr>
          <w:highlight w:val="yellow"/>
        </w:rPr>
        <w:t>hour notice $</w:t>
      </w:r>
      <w:r w:rsidR="009A5B45">
        <w:t>150</w:t>
      </w:r>
      <w:r w:rsidR="00937B10">
        <w:t>.00</w:t>
      </w:r>
      <w:r w:rsidR="00937B10">
        <w:tab/>
      </w:r>
      <w:r w:rsidRPr="000512CB">
        <w:t xml:space="preserve"> </w:t>
      </w:r>
    </w:p>
    <w:p w14:paraId="7C597D37" w14:textId="77777777" w:rsidR="00191A63" w:rsidRPr="000512CB" w:rsidRDefault="00191A63" w:rsidP="00191A63">
      <w:pPr>
        <w:pBdr>
          <w:left w:val="single" w:sz="4" w:space="4" w:color="auto"/>
          <w:right w:val="single" w:sz="4" w:space="4" w:color="auto"/>
        </w:pBdr>
        <w:spacing w:line="240" w:lineRule="auto"/>
        <w:jc w:val="center"/>
      </w:pPr>
      <w:r w:rsidRPr="000512CB">
        <w:rPr>
          <w:highlight w:val="yellow"/>
        </w:rPr>
        <w:t xml:space="preserve"> **These items are not billable to insurance and payment is expected at time of service.</w:t>
      </w:r>
      <w:r w:rsidRPr="000512CB">
        <w:t xml:space="preserve"> </w:t>
      </w:r>
    </w:p>
    <w:p w14:paraId="1025AC48" w14:textId="77777777" w:rsidR="00191A63" w:rsidRDefault="00191A63" w:rsidP="00191A63">
      <w:pPr>
        <w:pBdr>
          <w:left w:val="single" w:sz="4" w:space="4" w:color="auto"/>
          <w:bottom w:val="single" w:sz="4" w:space="0" w:color="auto"/>
          <w:right w:val="single" w:sz="4" w:space="4" w:color="auto"/>
        </w:pBdr>
        <w:spacing w:line="240" w:lineRule="auto"/>
        <w:jc w:val="both"/>
        <w:rPr>
          <w:sz w:val="24"/>
          <w:szCs w:val="24"/>
        </w:rPr>
      </w:pPr>
    </w:p>
    <w:p w14:paraId="104EFF08" w14:textId="77777777" w:rsidR="00191A63" w:rsidRDefault="00191A63" w:rsidP="00191A63">
      <w:pPr>
        <w:pStyle w:val="NoSpacing"/>
        <w:jc w:val="center"/>
      </w:pPr>
      <w:r w:rsidRPr="00292950">
        <w:rPr>
          <w:b/>
          <w:u w:val="single"/>
        </w:rPr>
        <w:t>ACKNOWLEDGEMENT AND AGREEMENT TO TERMS OF SERVICES</w:t>
      </w:r>
    </w:p>
    <w:p w14:paraId="419A8436" w14:textId="77777777" w:rsidR="00191A63" w:rsidRDefault="00191A63" w:rsidP="00191A63">
      <w:pPr>
        <w:pStyle w:val="NoSpacing"/>
      </w:pPr>
    </w:p>
    <w:p w14:paraId="5FCEEF32" w14:textId="77777777" w:rsidR="00191A63" w:rsidRDefault="00191A63" w:rsidP="00191A63">
      <w:pPr>
        <w:pStyle w:val="NoSpacing"/>
      </w:pPr>
      <w:r>
        <w:t>I acknowledge that I have reviewed and agree to the information described in this document.</w:t>
      </w:r>
    </w:p>
    <w:p w14:paraId="20BB3A5E" w14:textId="77777777" w:rsidR="00191A63" w:rsidRDefault="00191A63" w:rsidP="00191A63">
      <w:pPr>
        <w:pStyle w:val="NoSpacing"/>
      </w:pPr>
    </w:p>
    <w:p w14:paraId="49BADC86" w14:textId="77777777" w:rsidR="00191A63" w:rsidRDefault="00191A63" w:rsidP="00191A63">
      <w:pPr>
        <w:pStyle w:val="NoSpacing"/>
      </w:pPr>
    </w:p>
    <w:p w14:paraId="20AAD93F" w14:textId="77777777" w:rsidR="00191A63" w:rsidRDefault="00191A63" w:rsidP="00191A63">
      <w:pPr>
        <w:pStyle w:val="NoSpacing"/>
      </w:pPr>
      <w:r>
        <w:t>______________________________________________</w:t>
      </w:r>
      <w:r>
        <w:tab/>
      </w:r>
      <w:r>
        <w:tab/>
      </w:r>
      <w:r>
        <w:tab/>
        <w:t>________________________</w:t>
      </w:r>
    </w:p>
    <w:p w14:paraId="555D1430" w14:textId="77777777" w:rsidR="00191A63" w:rsidRPr="00292950" w:rsidRDefault="00191A63" w:rsidP="00191A63">
      <w:pPr>
        <w:pStyle w:val="NoSpacing"/>
      </w:pPr>
      <w:r>
        <w:t>Patient and Responsible Party(s) Name (please print)</w:t>
      </w:r>
      <w:r>
        <w:tab/>
      </w:r>
      <w:r>
        <w:tab/>
      </w:r>
      <w:r>
        <w:tab/>
      </w:r>
      <w:r>
        <w:tab/>
        <w:t>Date</w:t>
      </w:r>
    </w:p>
    <w:p w14:paraId="6EDC4828" w14:textId="77777777" w:rsidR="00191A63" w:rsidRPr="008D53B6" w:rsidRDefault="00191A63" w:rsidP="00191A63">
      <w:pPr>
        <w:pStyle w:val="NoSpacing"/>
      </w:pPr>
      <w:r w:rsidRPr="008D53B6">
        <w:t>______________________________________________</w:t>
      </w:r>
      <w:r w:rsidRPr="008D53B6">
        <w:tab/>
      </w:r>
      <w:r w:rsidRPr="008D53B6">
        <w:tab/>
      </w:r>
      <w:r w:rsidRPr="008D53B6">
        <w:tab/>
        <w:t>________________________</w:t>
      </w:r>
      <w:r w:rsidRPr="008D53B6">
        <w:tab/>
      </w:r>
    </w:p>
    <w:p w14:paraId="13C914C1" w14:textId="77777777" w:rsidR="00191A63" w:rsidRDefault="00191A63" w:rsidP="00191A63">
      <w:pPr>
        <w:pStyle w:val="NoSpacing"/>
      </w:pPr>
      <w:r w:rsidRPr="008D53B6">
        <w:t>Signature</w:t>
      </w:r>
      <w:r w:rsidRPr="008D53B6">
        <w:tab/>
      </w:r>
      <w:r w:rsidRPr="008D53B6">
        <w:tab/>
      </w:r>
      <w:r w:rsidRPr="008D53B6">
        <w:tab/>
      </w:r>
      <w:r w:rsidRPr="008D53B6">
        <w:tab/>
      </w:r>
      <w:r w:rsidRPr="008D53B6">
        <w:tab/>
      </w:r>
      <w:r w:rsidRPr="008D53B6">
        <w:tab/>
      </w:r>
      <w:r w:rsidRPr="008D53B6">
        <w:tab/>
      </w:r>
      <w:r w:rsidRPr="008D53B6">
        <w:tab/>
      </w:r>
      <w:r w:rsidRPr="008D53B6">
        <w:tab/>
        <w:t>Date</w:t>
      </w:r>
    </w:p>
    <w:p w14:paraId="242DEB15" w14:textId="77777777" w:rsidR="00191A63" w:rsidRPr="00707D2B" w:rsidRDefault="00191A63" w:rsidP="00191A63">
      <w:pPr>
        <w:pStyle w:val="NoSpacing"/>
      </w:pPr>
      <w:r>
        <w:t>______________________________________________</w:t>
      </w:r>
      <w:r>
        <w:tab/>
      </w:r>
      <w:r>
        <w:tab/>
      </w:r>
      <w:r>
        <w:tab/>
        <w:t>________________________</w:t>
      </w:r>
    </w:p>
    <w:p w14:paraId="10A05C99" w14:textId="77777777" w:rsidR="0003445D" w:rsidRPr="00204D0C" w:rsidRDefault="00191A63" w:rsidP="00BD4384">
      <w:pPr>
        <w:pStyle w:val="NoSpacing"/>
      </w:pPr>
      <w:r w:rsidRPr="00DC3750">
        <w:t>Witness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t>Date</w:t>
      </w:r>
      <w:r w:rsidR="0003445D" w:rsidRPr="00204D0C">
        <w:tab/>
      </w:r>
      <w:r w:rsidR="0003445D">
        <w:t xml:space="preserve">                                                                                                                       </w:t>
      </w:r>
    </w:p>
    <w:p w14:paraId="730D167F" w14:textId="77777777" w:rsidR="004959E3" w:rsidRDefault="004959E3" w:rsidP="00B55C80">
      <w:pPr>
        <w:pBdr>
          <w:bottom w:val="single" w:sz="4" w:space="1" w:color="auto"/>
        </w:pBdr>
      </w:pPr>
    </w:p>
    <w:p w14:paraId="5824F9D3" w14:textId="77777777" w:rsidR="004959E3" w:rsidRDefault="004959E3" w:rsidP="00B55C80">
      <w:pPr>
        <w:pBdr>
          <w:bottom w:val="single" w:sz="4" w:space="1" w:color="auto"/>
        </w:pBdr>
      </w:pPr>
    </w:p>
    <w:p w14:paraId="1D90FEE1" w14:textId="77777777" w:rsidR="004959E3" w:rsidRDefault="004959E3" w:rsidP="00B55C80">
      <w:pPr>
        <w:pBdr>
          <w:bottom w:val="single" w:sz="4" w:space="1" w:color="auto"/>
        </w:pBdr>
      </w:pPr>
    </w:p>
    <w:p w14:paraId="5E8EAE71" w14:textId="77777777" w:rsidR="00BA0C69" w:rsidRDefault="00BA0C69" w:rsidP="00B55C80">
      <w:pPr>
        <w:pBdr>
          <w:bottom w:val="single" w:sz="4" w:space="1" w:color="auto"/>
        </w:pBdr>
      </w:pPr>
    </w:p>
    <w:p w14:paraId="22C70171" w14:textId="77777777" w:rsidR="0003445D" w:rsidRDefault="0003445D" w:rsidP="00B55C80">
      <w:pPr>
        <w:pBdr>
          <w:bottom w:val="single" w:sz="4" w:space="1" w:color="auto"/>
        </w:pBdr>
      </w:pPr>
      <w:r>
        <w:tab/>
      </w:r>
      <w:r>
        <w:tab/>
      </w:r>
      <w:r>
        <w:tab/>
      </w:r>
      <w:r>
        <w:tab/>
      </w:r>
      <w:r>
        <w:tab/>
      </w:r>
      <w:r>
        <w:tab/>
      </w:r>
      <w:r>
        <w:tab/>
      </w:r>
      <w:r>
        <w:tab/>
      </w:r>
    </w:p>
    <w:p w14:paraId="478EFE1A" w14:textId="77777777" w:rsidR="0003445D" w:rsidRDefault="0003445D" w:rsidP="00B55C80">
      <w:pPr>
        <w:pStyle w:val="NoSpacing"/>
        <w:jc w:val="center"/>
        <w:rPr>
          <w:sz w:val="44"/>
          <w:szCs w:val="44"/>
        </w:rPr>
      </w:pPr>
      <w:r>
        <w:rPr>
          <w:sz w:val="44"/>
          <w:szCs w:val="44"/>
        </w:rPr>
        <w:t>NO SHOW/CANCELLATION POLICY:</w:t>
      </w:r>
    </w:p>
    <w:p w14:paraId="53B7122C" w14:textId="77777777" w:rsidR="0003445D" w:rsidRDefault="0003445D" w:rsidP="00B55C80">
      <w:pPr>
        <w:pStyle w:val="NoSpacing"/>
        <w:jc w:val="center"/>
        <w:rPr>
          <w:sz w:val="44"/>
          <w:szCs w:val="44"/>
        </w:rPr>
      </w:pPr>
    </w:p>
    <w:p w14:paraId="3140FCF3" w14:textId="77777777" w:rsidR="0003445D" w:rsidRDefault="0003445D" w:rsidP="00B55C80">
      <w:pPr>
        <w:pStyle w:val="NoSpacing"/>
        <w:rPr>
          <w:sz w:val="36"/>
          <w:szCs w:val="36"/>
          <w:u w:val="single"/>
        </w:rPr>
      </w:pPr>
      <w:r>
        <w:rPr>
          <w:sz w:val="36"/>
          <w:szCs w:val="36"/>
          <w:u w:val="single"/>
        </w:rPr>
        <w:t>TO ALL OF OUR PATIENTS:</w:t>
      </w:r>
    </w:p>
    <w:p w14:paraId="2534BD63" w14:textId="77777777" w:rsidR="0003445D" w:rsidRDefault="0003445D" w:rsidP="00B55C80">
      <w:pPr>
        <w:pStyle w:val="NoSpacing"/>
        <w:rPr>
          <w:sz w:val="24"/>
          <w:szCs w:val="24"/>
        </w:rPr>
      </w:pPr>
    </w:p>
    <w:p w14:paraId="735240E6" w14:textId="05D4B17A" w:rsidR="0003445D" w:rsidRDefault="0003445D" w:rsidP="00B55C80">
      <w:pPr>
        <w:pStyle w:val="NoSpacing"/>
        <w:rPr>
          <w:sz w:val="28"/>
          <w:szCs w:val="28"/>
        </w:rPr>
      </w:pPr>
      <w:r>
        <w:rPr>
          <w:sz w:val="28"/>
          <w:szCs w:val="28"/>
        </w:rPr>
        <w:t xml:space="preserve">Effective </w:t>
      </w:r>
      <w:r w:rsidR="008A30D7">
        <w:rPr>
          <w:sz w:val="28"/>
          <w:szCs w:val="28"/>
        </w:rPr>
        <w:t>March</w:t>
      </w:r>
      <w:r w:rsidR="00426ABB">
        <w:rPr>
          <w:sz w:val="28"/>
          <w:szCs w:val="28"/>
        </w:rPr>
        <w:t xml:space="preserve"> 16, 2021</w:t>
      </w:r>
      <w:r>
        <w:rPr>
          <w:sz w:val="28"/>
          <w:szCs w:val="28"/>
        </w:rPr>
        <w:t>-It is our goal to provide quality care to our patients in a timely manner. In order to effectively accomplish this, we have to adhere to an appointment schedule.</w:t>
      </w:r>
    </w:p>
    <w:p w14:paraId="3590B1C4" w14:textId="77777777" w:rsidR="0003445D" w:rsidRDefault="0003445D" w:rsidP="00B55C80">
      <w:pPr>
        <w:pStyle w:val="NoSpacing"/>
        <w:rPr>
          <w:sz w:val="28"/>
          <w:szCs w:val="28"/>
        </w:rPr>
      </w:pPr>
    </w:p>
    <w:p w14:paraId="0B006993" w14:textId="532F28A5" w:rsidR="0003445D" w:rsidRDefault="0003445D" w:rsidP="00B55C80">
      <w:pPr>
        <w:pStyle w:val="NoSpacing"/>
        <w:rPr>
          <w:sz w:val="28"/>
          <w:szCs w:val="28"/>
        </w:rPr>
      </w:pPr>
      <w:r>
        <w:rPr>
          <w:sz w:val="28"/>
          <w:szCs w:val="28"/>
        </w:rPr>
        <w:t xml:space="preserve">We understand complications may arise preventing you from attending the scheduled appointment, we request that you notify us </w:t>
      </w:r>
      <w:r w:rsidR="001A0A6E">
        <w:rPr>
          <w:sz w:val="28"/>
          <w:szCs w:val="28"/>
        </w:rPr>
        <w:t>within</w:t>
      </w:r>
      <w:r>
        <w:rPr>
          <w:sz w:val="28"/>
          <w:szCs w:val="28"/>
        </w:rPr>
        <w:t xml:space="preserve"> </w:t>
      </w:r>
      <w:r w:rsidRPr="00256C23">
        <w:rPr>
          <w:b/>
          <w:i/>
          <w:sz w:val="28"/>
          <w:szCs w:val="28"/>
          <w:u w:val="single"/>
        </w:rPr>
        <w:t>24 hours</w:t>
      </w:r>
      <w:r>
        <w:rPr>
          <w:sz w:val="28"/>
          <w:szCs w:val="28"/>
        </w:rPr>
        <w:t xml:space="preserve"> advance to reschedule or cancel the appointment. </w:t>
      </w:r>
      <w:r>
        <w:rPr>
          <w:i/>
          <w:sz w:val="28"/>
          <w:szCs w:val="28"/>
          <w:u w:val="single"/>
        </w:rPr>
        <w:t>Our office only completes reminder calls as a courtesy.</w:t>
      </w:r>
      <w:r w:rsidR="00050F0D">
        <w:rPr>
          <w:i/>
          <w:sz w:val="28"/>
          <w:szCs w:val="28"/>
          <w:u w:val="single"/>
        </w:rPr>
        <w:t xml:space="preserve"> Email reminders</w:t>
      </w:r>
      <w:r w:rsidR="00500D2E">
        <w:rPr>
          <w:i/>
          <w:sz w:val="28"/>
          <w:szCs w:val="28"/>
          <w:u w:val="single"/>
        </w:rPr>
        <w:t xml:space="preserve"> are also provided as a courtesy.</w:t>
      </w:r>
      <w:r>
        <w:rPr>
          <w:sz w:val="28"/>
          <w:szCs w:val="28"/>
        </w:rPr>
        <w:t xml:space="preserve"> You are entirely responsible to remember the appointment time and date you are given.</w:t>
      </w:r>
    </w:p>
    <w:p w14:paraId="29DED6D0" w14:textId="77777777" w:rsidR="0003445D" w:rsidRDefault="0003445D" w:rsidP="0019296B">
      <w:pPr>
        <w:pStyle w:val="NoSpacing"/>
        <w:ind w:left="1440"/>
        <w:rPr>
          <w:sz w:val="28"/>
          <w:szCs w:val="28"/>
        </w:rPr>
      </w:pPr>
    </w:p>
    <w:p w14:paraId="64E3BC0E" w14:textId="77777777" w:rsidR="0003445D" w:rsidRDefault="0003445D" w:rsidP="006D6820">
      <w:pPr>
        <w:pStyle w:val="NoSpacing"/>
        <w:ind w:left="1440" w:firstLine="1080"/>
        <w:rPr>
          <w:sz w:val="28"/>
          <w:szCs w:val="28"/>
        </w:rPr>
      </w:pPr>
      <w:r>
        <w:rPr>
          <w:sz w:val="28"/>
          <w:szCs w:val="28"/>
        </w:rPr>
        <w:t>1 No Show/Cancellation Appointment- $0.00</w:t>
      </w:r>
    </w:p>
    <w:p w14:paraId="0FB264C4" w14:textId="4953EC8A" w:rsidR="0003445D" w:rsidRDefault="0003445D" w:rsidP="006D6820">
      <w:pPr>
        <w:pStyle w:val="NoSpacing"/>
        <w:ind w:left="1440" w:firstLine="1080"/>
        <w:rPr>
          <w:sz w:val="28"/>
          <w:szCs w:val="28"/>
        </w:rPr>
      </w:pPr>
      <w:r>
        <w:rPr>
          <w:sz w:val="28"/>
          <w:szCs w:val="28"/>
        </w:rPr>
        <w:t>2 No Show/Cancellation Appointments- $</w:t>
      </w:r>
      <w:r w:rsidR="00390280">
        <w:rPr>
          <w:sz w:val="28"/>
          <w:szCs w:val="28"/>
        </w:rPr>
        <w:t>25.00</w:t>
      </w:r>
      <w:r>
        <w:rPr>
          <w:sz w:val="28"/>
          <w:szCs w:val="28"/>
        </w:rPr>
        <w:t xml:space="preserve"> fee</w:t>
      </w:r>
    </w:p>
    <w:p w14:paraId="69050B7A" w14:textId="61254BD9" w:rsidR="0013568A" w:rsidRDefault="0003445D" w:rsidP="006D6820">
      <w:pPr>
        <w:pStyle w:val="NoSpacing"/>
        <w:ind w:left="1440" w:firstLine="1080"/>
        <w:rPr>
          <w:sz w:val="28"/>
          <w:szCs w:val="28"/>
        </w:rPr>
      </w:pPr>
      <w:r>
        <w:rPr>
          <w:sz w:val="28"/>
          <w:szCs w:val="28"/>
        </w:rPr>
        <w:t>3 No Show/Cancellation Appointments-$</w:t>
      </w:r>
      <w:r w:rsidR="00390280">
        <w:rPr>
          <w:sz w:val="28"/>
          <w:szCs w:val="28"/>
        </w:rPr>
        <w:t>60.00</w:t>
      </w:r>
      <w:r>
        <w:rPr>
          <w:sz w:val="28"/>
          <w:szCs w:val="28"/>
        </w:rPr>
        <w:t xml:space="preserve"> fee</w:t>
      </w:r>
      <w:r w:rsidR="00474BC8">
        <w:rPr>
          <w:sz w:val="28"/>
          <w:szCs w:val="28"/>
        </w:rPr>
        <w:t xml:space="preserve">, Dismissed from </w:t>
      </w:r>
    </w:p>
    <w:p w14:paraId="0714FE4B" w14:textId="180878D9" w:rsidR="00474BC8" w:rsidRDefault="00474BC8" w:rsidP="006D6820">
      <w:pPr>
        <w:pStyle w:val="NoSpacing"/>
        <w:ind w:left="1440" w:firstLine="1080"/>
        <w:rPr>
          <w:sz w:val="28"/>
          <w:szCs w:val="28"/>
        </w:rPr>
      </w:pPr>
      <w:r>
        <w:rPr>
          <w:sz w:val="28"/>
          <w:szCs w:val="28"/>
        </w:rPr>
        <w:t xml:space="preserve">our </w:t>
      </w:r>
      <w:r w:rsidR="0013568A">
        <w:rPr>
          <w:sz w:val="28"/>
          <w:szCs w:val="28"/>
        </w:rPr>
        <w:t>office.</w:t>
      </w:r>
    </w:p>
    <w:p w14:paraId="60B2D4A0" w14:textId="77777777" w:rsidR="0003445D" w:rsidRPr="0019296B" w:rsidRDefault="0003445D" w:rsidP="00474BC8">
      <w:pPr>
        <w:pStyle w:val="NoSpacing"/>
        <w:tabs>
          <w:tab w:val="left" w:pos="1350"/>
        </w:tabs>
        <w:rPr>
          <w:sz w:val="28"/>
          <w:szCs w:val="28"/>
        </w:rPr>
      </w:pPr>
    </w:p>
    <w:p w14:paraId="4793E287" w14:textId="4DFDC671" w:rsidR="0003445D" w:rsidRPr="006D6820" w:rsidRDefault="0003445D" w:rsidP="00BD4384">
      <w:pPr>
        <w:pStyle w:val="NoSpacing"/>
        <w:rPr>
          <w:sz w:val="28"/>
          <w:szCs w:val="28"/>
        </w:rPr>
      </w:pPr>
      <w:r>
        <w:rPr>
          <w:sz w:val="28"/>
          <w:szCs w:val="28"/>
        </w:rPr>
        <w:t xml:space="preserve">All </w:t>
      </w:r>
      <w:proofErr w:type="gramStart"/>
      <w:r>
        <w:rPr>
          <w:sz w:val="28"/>
          <w:szCs w:val="28"/>
        </w:rPr>
        <w:t>No Show</w:t>
      </w:r>
      <w:proofErr w:type="gramEnd"/>
      <w:r>
        <w:rPr>
          <w:sz w:val="28"/>
          <w:szCs w:val="28"/>
        </w:rPr>
        <w:t xml:space="preserve"> Appointments </w:t>
      </w:r>
      <w:r w:rsidR="0013568A" w:rsidRPr="0013568A">
        <w:rPr>
          <w:b/>
          <w:bCs/>
          <w:sz w:val="28"/>
          <w:szCs w:val="28"/>
        </w:rPr>
        <w:t>MUST</w:t>
      </w:r>
      <w:r>
        <w:rPr>
          <w:sz w:val="28"/>
          <w:szCs w:val="28"/>
        </w:rPr>
        <w:t xml:space="preserve"> be paid prior to any other appointment made by our office staff.</w:t>
      </w:r>
    </w:p>
    <w:p w14:paraId="0F663E2C" w14:textId="77777777" w:rsidR="0003445D" w:rsidRDefault="0003445D" w:rsidP="00BD4384">
      <w:pPr>
        <w:pStyle w:val="NoSpacing"/>
      </w:pPr>
    </w:p>
    <w:p w14:paraId="606BCB64" w14:textId="77777777" w:rsidR="0003445D" w:rsidRDefault="0003445D" w:rsidP="00BD4384">
      <w:pPr>
        <w:pStyle w:val="NoSpacing"/>
        <w:rPr>
          <w:i/>
          <w:u w:val="single"/>
        </w:rPr>
      </w:pPr>
    </w:p>
    <w:p w14:paraId="22669804" w14:textId="77777777" w:rsidR="0003445D" w:rsidRDefault="0003445D" w:rsidP="00BD4384">
      <w:pPr>
        <w:pStyle w:val="NoSpacing"/>
        <w:rPr>
          <w:i/>
          <w:u w:val="single"/>
        </w:rPr>
      </w:pPr>
    </w:p>
    <w:p w14:paraId="54E29F61" w14:textId="77777777" w:rsidR="0003445D" w:rsidRDefault="0003445D" w:rsidP="00BD4384">
      <w:pPr>
        <w:pStyle w:val="NoSpacing"/>
      </w:pPr>
    </w:p>
    <w:p w14:paraId="1509227C" w14:textId="77777777" w:rsidR="0003445D" w:rsidRDefault="0003445D" w:rsidP="00BD4384">
      <w:pPr>
        <w:pStyle w:val="NoSpacing"/>
      </w:pPr>
    </w:p>
    <w:p w14:paraId="1A7CA526" w14:textId="77777777" w:rsidR="0003445D" w:rsidRDefault="0003445D" w:rsidP="00BD4384">
      <w:pPr>
        <w:pStyle w:val="NoSpacing"/>
      </w:pPr>
    </w:p>
    <w:p w14:paraId="3AD85BD3" w14:textId="77777777" w:rsidR="0003445D" w:rsidRDefault="0003445D" w:rsidP="00BD4384">
      <w:pPr>
        <w:pStyle w:val="NoSpacing"/>
      </w:pPr>
    </w:p>
    <w:p w14:paraId="19479043" w14:textId="77777777" w:rsidR="0003445D" w:rsidRDefault="0003445D" w:rsidP="00BD4384">
      <w:pPr>
        <w:pStyle w:val="NoSpacing"/>
      </w:pPr>
    </w:p>
    <w:p w14:paraId="69760F50" w14:textId="77777777" w:rsidR="0003445D" w:rsidRDefault="0003445D" w:rsidP="00BD4384">
      <w:pPr>
        <w:pStyle w:val="NoSpacing"/>
      </w:pPr>
    </w:p>
    <w:p w14:paraId="71365A02" w14:textId="7B64A501" w:rsidR="0003445D" w:rsidRPr="005349AD" w:rsidRDefault="0003445D" w:rsidP="003E6E2C">
      <w:pPr>
        <w:pStyle w:val="NoSpacing"/>
        <w:pBdr>
          <w:bottom w:val="single" w:sz="4" w:space="1" w:color="auto"/>
        </w:pBdr>
        <w:rPr>
          <w:rStyle w:val="Strong"/>
        </w:rPr>
      </w:pPr>
      <w:r>
        <w:t xml:space="preserve">     </w:t>
      </w:r>
      <w:r w:rsidRPr="005349AD">
        <w:rPr>
          <w:rStyle w:val="Strong"/>
        </w:rPr>
        <w:t>Patient (Guardian</w:t>
      </w:r>
      <w:r w:rsidR="00E83E7B">
        <w:rPr>
          <w:rStyle w:val="Strong"/>
        </w:rPr>
        <w:t>/Pare</w:t>
      </w:r>
      <w:r w:rsidR="00474BC8">
        <w:rPr>
          <w:rStyle w:val="Strong"/>
        </w:rPr>
        <w:t>nt</w:t>
      </w:r>
      <w:r w:rsidRPr="005349AD">
        <w:rPr>
          <w:rStyle w:val="Strong"/>
        </w:rPr>
        <w:t xml:space="preserve">) Signature: </w:t>
      </w:r>
    </w:p>
    <w:p w14:paraId="4D27F8C9" w14:textId="77777777" w:rsidR="0003445D" w:rsidRPr="00D27456" w:rsidRDefault="0003445D" w:rsidP="00187DA4">
      <w:pPr>
        <w:spacing w:line="240" w:lineRule="auto"/>
        <w:jc w:val="both"/>
      </w:pPr>
    </w:p>
    <w:p w14:paraId="11800CD1" w14:textId="77777777" w:rsidR="0003445D" w:rsidRPr="00191A63" w:rsidRDefault="0003445D" w:rsidP="00191A63">
      <w:pPr>
        <w:pStyle w:val="NoSpacing"/>
      </w:pPr>
    </w:p>
    <w:p w14:paraId="78786093" w14:textId="77777777" w:rsidR="0003445D" w:rsidRDefault="0003445D" w:rsidP="007A0261">
      <w:pPr>
        <w:pStyle w:val="NoSpacing"/>
        <w:jc w:val="center"/>
        <w:rPr>
          <w:b/>
          <w:sz w:val="32"/>
          <w:szCs w:val="32"/>
        </w:rPr>
      </w:pPr>
    </w:p>
    <w:p w14:paraId="3D1DDF83" w14:textId="77777777" w:rsidR="0003445D" w:rsidRDefault="0003445D" w:rsidP="007A0261">
      <w:pPr>
        <w:pStyle w:val="NoSpacing"/>
        <w:jc w:val="center"/>
        <w:rPr>
          <w:b/>
          <w:sz w:val="32"/>
          <w:szCs w:val="32"/>
        </w:rPr>
      </w:pPr>
    </w:p>
    <w:p w14:paraId="3E148506" w14:textId="77777777" w:rsidR="0003445D" w:rsidRDefault="0003445D" w:rsidP="007A0261">
      <w:pPr>
        <w:pStyle w:val="NoSpacing"/>
        <w:jc w:val="center"/>
        <w:rPr>
          <w:b/>
          <w:sz w:val="32"/>
          <w:szCs w:val="32"/>
        </w:rPr>
      </w:pPr>
    </w:p>
    <w:p w14:paraId="34400841" w14:textId="77777777" w:rsidR="004959E3" w:rsidRDefault="004959E3" w:rsidP="007A0261">
      <w:pPr>
        <w:pStyle w:val="NoSpacing"/>
        <w:jc w:val="center"/>
        <w:rPr>
          <w:b/>
          <w:sz w:val="32"/>
          <w:szCs w:val="32"/>
        </w:rPr>
      </w:pPr>
    </w:p>
    <w:p w14:paraId="17896D9F" w14:textId="77777777" w:rsidR="004959E3" w:rsidRDefault="004959E3" w:rsidP="007A0261">
      <w:pPr>
        <w:pStyle w:val="NoSpacing"/>
        <w:jc w:val="center"/>
        <w:rPr>
          <w:b/>
          <w:sz w:val="32"/>
          <w:szCs w:val="32"/>
        </w:rPr>
      </w:pPr>
    </w:p>
    <w:p w14:paraId="0E3F3598" w14:textId="77777777" w:rsidR="004959E3" w:rsidRDefault="004959E3" w:rsidP="007A0261">
      <w:pPr>
        <w:pStyle w:val="NoSpacing"/>
        <w:jc w:val="center"/>
        <w:rPr>
          <w:b/>
          <w:sz w:val="32"/>
          <w:szCs w:val="32"/>
        </w:rPr>
      </w:pPr>
    </w:p>
    <w:p w14:paraId="29F7D0FA" w14:textId="77777777" w:rsidR="004959E3" w:rsidRDefault="004959E3" w:rsidP="007A0261">
      <w:pPr>
        <w:pStyle w:val="NoSpacing"/>
        <w:jc w:val="center"/>
        <w:rPr>
          <w:b/>
          <w:sz w:val="32"/>
          <w:szCs w:val="32"/>
        </w:rPr>
      </w:pPr>
    </w:p>
    <w:p w14:paraId="2318C89C" w14:textId="77777777" w:rsidR="004959E3" w:rsidRDefault="004959E3" w:rsidP="007A0261">
      <w:pPr>
        <w:pStyle w:val="NoSpacing"/>
        <w:jc w:val="center"/>
        <w:rPr>
          <w:b/>
          <w:sz w:val="32"/>
          <w:szCs w:val="32"/>
        </w:rPr>
      </w:pPr>
    </w:p>
    <w:p w14:paraId="08D4CE95" w14:textId="77777777" w:rsidR="0003445D" w:rsidRDefault="0003445D" w:rsidP="007A0261">
      <w:pPr>
        <w:pStyle w:val="NoSpacing"/>
        <w:jc w:val="center"/>
        <w:rPr>
          <w:b/>
          <w:sz w:val="32"/>
          <w:szCs w:val="32"/>
        </w:rPr>
      </w:pPr>
    </w:p>
    <w:p w14:paraId="6705EFA9" w14:textId="77777777" w:rsidR="007A0261" w:rsidRPr="007A0261" w:rsidRDefault="00B431E4" w:rsidP="007A0261">
      <w:pPr>
        <w:pStyle w:val="NoSpacing"/>
        <w:jc w:val="center"/>
        <w:rPr>
          <w:b/>
          <w:sz w:val="32"/>
          <w:szCs w:val="32"/>
        </w:rPr>
      </w:pPr>
      <w:r>
        <w:rPr>
          <w:b/>
          <w:sz w:val="32"/>
          <w:szCs w:val="32"/>
        </w:rPr>
        <w:t>OFFICE POLICES &amp; GENERAL INFOR</w:t>
      </w:r>
      <w:r w:rsidR="007A0261" w:rsidRPr="007A0261">
        <w:rPr>
          <w:b/>
          <w:sz w:val="32"/>
          <w:szCs w:val="32"/>
        </w:rPr>
        <w:t>MATION</w:t>
      </w:r>
    </w:p>
    <w:p w14:paraId="69C815D0" w14:textId="77777777" w:rsidR="007A0261" w:rsidRPr="007A0261" w:rsidRDefault="00B431E4" w:rsidP="007A0261">
      <w:pPr>
        <w:pStyle w:val="NoSpacing"/>
        <w:jc w:val="center"/>
        <w:rPr>
          <w:b/>
          <w:sz w:val="32"/>
          <w:szCs w:val="32"/>
        </w:rPr>
      </w:pPr>
      <w:r>
        <w:rPr>
          <w:b/>
          <w:sz w:val="32"/>
          <w:szCs w:val="32"/>
        </w:rPr>
        <w:t>AGREEMEN</w:t>
      </w:r>
      <w:r w:rsidR="007A0261" w:rsidRPr="007A0261">
        <w:rPr>
          <w:b/>
          <w:sz w:val="32"/>
          <w:szCs w:val="32"/>
        </w:rPr>
        <w:t>T FOR PSYCHOTHERAPY SERVICES</w:t>
      </w:r>
    </w:p>
    <w:p w14:paraId="3BF9AA39" w14:textId="3388A22D" w:rsidR="007A0261" w:rsidRPr="007A0261" w:rsidRDefault="00750266" w:rsidP="007A0261">
      <w:pPr>
        <w:pStyle w:val="NoSpacing"/>
        <w:jc w:val="center"/>
        <w:rPr>
          <w:b/>
          <w:i/>
          <w:sz w:val="24"/>
          <w:szCs w:val="24"/>
        </w:rPr>
      </w:pPr>
      <w:r>
        <w:rPr>
          <w:b/>
          <w:i/>
          <w:sz w:val="24"/>
          <w:szCs w:val="24"/>
        </w:rPr>
        <w:t>CW Holistic Counseling LLC</w:t>
      </w:r>
    </w:p>
    <w:p w14:paraId="7404287E" w14:textId="34BC8EAF" w:rsidR="007A0261" w:rsidRDefault="0084681D" w:rsidP="007A0261">
      <w:pPr>
        <w:pStyle w:val="NoSpacing"/>
        <w:jc w:val="center"/>
        <w:rPr>
          <w:b/>
          <w:i/>
          <w:sz w:val="24"/>
          <w:szCs w:val="24"/>
        </w:rPr>
      </w:pPr>
      <w:r>
        <w:rPr>
          <w:b/>
          <w:i/>
          <w:sz w:val="24"/>
          <w:szCs w:val="24"/>
        </w:rPr>
        <w:t>Christina Williams</w:t>
      </w:r>
      <w:r w:rsidR="007A0261" w:rsidRPr="007A0261">
        <w:rPr>
          <w:b/>
          <w:i/>
          <w:sz w:val="24"/>
          <w:szCs w:val="24"/>
        </w:rPr>
        <w:t>, MS, LMHC</w:t>
      </w:r>
      <w:r w:rsidR="00645A7C">
        <w:rPr>
          <w:b/>
          <w:i/>
          <w:sz w:val="24"/>
          <w:szCs w:val="24"/>
        </w:rPr>
        <w:t xml:space="preserve"> (FL MH </w:t>
      </w:r>
      <w:r w:rsidR="00530B70">
        <w:rPr>
          <w:b/>
          <w:i/>
          <w:sz w:val="24"/>
          <w:szCs w:val="24"/>
        </w:rPr>
        <w:t>22069</w:t>
      </w:r>
      <w:r w:rsidR="00645A7C">
        <w:rPr>
          <w:b/>
          <w:i/>
          <w:sz w:val="24"/>
          <w:szCs w:val="24"/>
        </w:rPr>
        <w:t>)</w:t>
      </w:r>
    </w:p>
    <w:p w14:paraId="2F26EDF4" w14:textId="77777777" w:rsidR="007A0261" w:rsidRDefault="007A0261" w:rsidP="00645A7C">
      <w:pPr>
        <w:pStyle w:val="NoSpacing"/>
        <w:rPr>
          <w:sz w:val="24"/>
          <w:szCs w:val="24"/>
        </w:rPr>
      </w:pPr>
    </w:p>
    <w:p w14:paraId="0383819C" w14:textId="77777777" w:rsidR="007A0261" w:rsidRDefault="007A0261" w:rsidP="007A0261">
      <w:pPr>
        <w:pStyle w:val="NoSpacing"/>
        <w:rPr>
          <w:sz w:val="24"/>
          <w:szCs w:val="24"/>
        </w:rPr>
      </w:pPr>
    </w:p>
    <w:p w14:paraId="670FFA96" w14:textId="77777777" w:rsidR="007A0261" w:rsidRDefault="007A0261" w:rsidP="007A0261">
      <w:pPr>
        <w:pStyle w:val="NoSpacing"/>
        <w:rPr>
          <w:b/>
          <w:sz w:val="24"/>
          <w:szCs w:val="24"/>
        </w:rPr>
      </w:pPr>
      <w:r w:rsidRPr="007A0261">
        <w:rPr>
          <w:b/>
          <w:sz w:val="24"/>
          <w:szCs w:val="24"/>
        </w:rPr>
        <w:t>This form provides you (</w:t>
      </w:r>
      <w:r w:rsidR="00F6523B">
        <w:rPr>
          <w:b/>
          <w:sz w:val="24"/>
          <w:szCs w:val="24"/>
        </w:rPr>
        <w:t>patient</w:t>
      </w:r>
      <w:r w:rsidRPr="007A0261">
        <w:rPr>
          <w:b/>
          <w:sz w:val="24"/>
          <w:szCs w:val="24"/>
        </w:rPr>
        <w:t>) with information that is additional to that detailed in the Notice of Privacy Practi</w:t>
      </w:r>
      <w:r>
        <w:rPr>
          <w:b/>
          <w:sz w:val="24"/>
          <w:szCs w:val="24"/>
        </w:rPr>
        <w:t>c</w:t>
      </w:r>
      <w:r w:rsidRPr="007A0261">
        <w:rPr>
          <w:b/>
          <w:sz w:val="24"/>
          <w:szCs w:val="24"/>
        </w:rPr>
        <w:t>es.</w:t>
      </w:r>
    </w:p>
    <w:p w14:paraId="6B0D402E" w14:textId="77777777" w:rsidR="007A0261" w:rsidRDefault="007A0261" w:rsidP="007A0261">
      <w:pPr>
        <w:pStyle w:val="NoSpacing"/>
        <w:rPr>
          <w:b/>
          <w:sz w:val="24"/>
          <w:szCs w:val="24"/>
        </w:rPr>
      </w:pPr>
    </w:p>
    <w:p w14:paraId="76640FEE" w14:textId="77777777" w:rsidR="007A0261" w:rsidRPr="004959E3" w:rsidRDefault="007A0261" w:rsidP="007A0261">
      <w:pPr>
        <w:pStyle w:val="NoSpacing"/>
        <w:rPr>
          <w:sz w:val="24"/>
          <w:szCs w:val="24"/>
        </w:rPr>
      </w:pPr>
      <w:r w:rsidRPr="007A0261">
        <w:rPr>
          <w:b/>
          <w:sz w:val="32"/>
          <w:szCs w:val="32"/>
        </w:rPr>
        <w:t>CONFIDENTIALITY:</w:t>
      </w:r>
      <w:r>
        <w:rPr>
          <w:b/>
          <w:sz w:val="24"/>
          <w:szCs w:val="24"/>
        </w:rPr>
        <w:t xml:space="preserve"> </w:t>
      </w:r>
      <w:r>
        <w:rPr>
          <w:sz w:val="24"/>
          <w:szCs w:val="24"/>
        </w:rPr>
        <w:t xml:space="preserve"> All information disclosed within sessions and the written records pertaining to those sessions </w:t>
      </w:r>
      <w:r w:rsidRPr="00AD6C81">
        <w:rPr>
          <w:b/>
          <w:sz w:val="24"/>
          <w:szCs w:val="24"/>
          <w:u w:val="single"/>
        </w:rPr>
        <w:t>are confidential</w:t>
      </w:r>
      <w:r>
        <w:rPr>
          <w:sz w:val="24"/>
          <w:szCs w:val="24"/>
        </w:rPr>
        <w:t xml:space="preserve"> and may not be revealed to anyone without your (</w:t>
      </w:r>
      <w:r w:rsidR="00F6523B">
        <w:rPr>
          <w:sz w:val="24"/>
          <w:szCs w:val="24"/>
        </w:rPr>
        <w:t>patient's</w:t>
      </w:r>
      <w:r>
        <w:rPr>
          <w:sz w:val="24"/>
          <w:szCs w:val="24"/>
        </w:rPr>
        <w:t>) written permission, except where disclosure is required by law. Most provisions explainin</w:t>
      </w:r>
      <w:r w:rsidR="00BF6884">
        <w:rPr>
          <w:sz w:val="24"/>
          <w:szCs w:val="24"/>
        </w:rPr>
        <w:t>g when the law requires disclosure</w:t>
      </w:r>
      <w:r>
        <w:rPr>
          <w:sz w:val="24"/>
          <w:szCs w:val="24"/>
        </w:rPr>
        <w:t xml:space="preserve"> were described to you in the Notice of Privacy Practices that you rec</w:t>
      </w:r>
      <w:r w:rsidR="00F6523B">
        <w:rPr>
          <w:sz w:val="24"/>
          <w:szCs w:val="24"/>
        </w:rPr>
        <w:t>eived with this form along with Informed Consent during your initial appointment.</w:t>
      </w:r>
      <w:r w:rsidR="004959E3">
        <w:rPr>
          <w:sz w:val="24"/>
          <w:szCs w:val="24"/>
        </w:rPr>
        <w:t xml:space="preserve"> </w:t>
      </w:r>
      <w:r w:rsidR="004959E3">
        <w:rPr>
          <w:b/>
          <w:sz w:val="24"/>
          <w:szCs w:val="24"/>
          <w:u w:val="single"/>
        </w:rPr>
        <w:t xml:space="preserve">WE WILL NOT RELEASE ANY PSYCHOTHERAPY PROGRESS NOTES TO THE CLIENT OR HIS/HER GAURDIAN UPON THEIR REQUEST. </w:t>
      </w:r>
      <w:r w:rsidR="004959E3">
        <w:rPr>
          <w:sz w:val="24"/>
          <w:szCs w:val="24"/>
        </w:rPr>
        <w:t xml:space="preserve">We will gladly provide the client or guardian with a </w:t>
      </w:r>
      <w:r w:rsidR="004959E3" w:rsidRPr="00645A7C">
        <w:rPr>
          <w:b/>
          <w:bCs/>
          <w:sz w:val="24"/>
          <w:szCs w:val="24"/>
        </w:rPr>
        <w:t>Case Summary</w:t>
      </w:r>
      <w:r w:rsidR="004959E3">
        <w:rPr>
          <w:sz w:val="24"/>
          <w:szCs w:val="24"/>
        </w:rPr>
        <w:t>.</w:t>
      </w:r>
    </w:p>
    <w:p w14:paraId="77C41AF6" w14:textId="77777777" w:rsidR="00AD6C81" w:rsidRDefault="00AD6C81" w:rsidP="007A0261">
      <w:pPr>
        <w:pStyle w:val="NoSpacing"/>
        <w:rPr>
          <w:sz w:val="24"/>
          <w:szCs w:val="24"/>
        </w:rPr>
      </w:pPr>
    </w:p>
    <w:p w14:paraId="394B5929" w14:textId="77777777" w:rsidR="00AD6C81" w:rsidRDefault="00AD6C81" w:rsidP="007A0261">
      <w:pPr>
        <w:pStyle w:val="NoSpacing"/>
        <w:rPr>
          <w:sz w:val="24"/>
          <w:szCs w:val="24"/>
        </w:rPr>
      </w:pPr>
      <w:r w:rsidRPr="00AD6C81">
        <w:rPr>
          <w:b/>
          <w:sz w:val="24"/>
          <w:szCs w:val="24"/>
        </w:rPr>
        <w:t xml:space="preserve">When Disclosure Is Required </w:t>
      </w:r>
      <w:proofErr w:type="gramStart"/>
      <w:r w:rsidRPr="00AD6C81">
        <w:rPr>
          <w:b/>
          <w:sz w:val="24"/>
          <w:szCs w:val="24"/>
        </w:rPr>
        <w:t>By</w:t>
      </w:r>
      <w:proofErr w:type="gramEnd"/>
      <w:r w:rsidRPr="00AD6C81">
        <w:rPr>
          <w:b/>
          <w:sz w:val="24"/>
          <w:szCs w:val="24"/>
        </w:rPr>
        <w:t xml:space="preserve"> Law:</w:t>
      </w:r>
      <w:r>
        <w:rPr>
          <w:b/>
          <w:sz w:val="24"/>
          <w:szCs w:val="24"/>
        </w:rPr>
        <w:t xml:space="preserve"> </w:t>
      </w:r>
      <w:r>
        <w:rPr>
          <w:sz w:val="24"/>
          <w:szCs w:val="24"/>
        </w:rPr>
        <w:t xml:space="preserve"> Some of the circumstances where disclosure is required by law are: where there is a reasonable suspicion of child, dependent or elder, abuse or neglect; where a client presents a danger to self, to others, to property, or is gravely disabled (for more details</w:t>
      </w:r>
      <w:r w:rsidR="007733B0">
        <w:rPr>
          <w:sz w:val="24"/>
          <w:szCs w:val="24"/>
        </w:rPr>
        <w:t>,</w:t>
      </w:r>
      <w:r>
        <w:rPr>
          <w:sz w:val="24"/>
          <w:szCs w:val="24"/>
        </w:rPr>
        <w:t xml:space="preserve"> see also Notice of Privacy Practices form).</w:t>
      </w:r>
    </w:p>
    <w:p w14:paraId="1AA8553C" w14:textId="77777777" w:rsidR="00AD6C81" w:rsidRDefault="00AD6C81" w:rsidP="007A0261">
      <w:pPr>
        <w:pStyle w:val="NoSpacing"/>
        <w:rPr>
          <w:sz w:val="24"/>
          <w:szCs w:val="24"/>
        </w:rPr>
      </w:pPr>
    </w:p>
    <w:p w14:paraId="46DAA262" w14:textId="5C884A64" w:rsidR="006A0F2D" w:rsidRDefault="00BC3B32" w:rsidP="007A0261">
      <w:pPr>
        <w:pStyle w:val="NoSpacing"/>
        <w:rPr>
          <w:sz w:val="24"/>
          <w:szCs w:val="24"/>
        </w:rPr>
      </w:pPr>
      <w:r w:rsidRPr="00BC3B32">
        <w:rPr>
          <w:b/>
          <w:sz w:val="24"/>
          <w:szCs w:val="24"/>
        </w:rPr>
        <w:t>When Disclosure May Be Required:</w:t>
      </w:r>
      <w:r>
        <w:rPr>
          <w:b/>
          <w:sz w:val="24"/>
          <w:szCs w:val="24"/>
        </w:rPr>
        <w:t xml:space="preserve">  </w:t>
      </w:r>
      <w:r>
        <w:rPr>
          <w:sz w:val="24"/>
          <w:szCs w:val="24"/>
        </w:rPr>
        <w:t>Disclosure may be required pursuant to a legal proceeding. If you place your mental status at issue in litigation initiated by you, the defendant</w:t>
      </w:r>
      <w:r w:rsidR="00645A7C">
        <w:rPr>
          <w:sz w:val="24"/>
          <w:szCs w:val="24"/>
        </w:rPr>
        <w:t xml:space="preserve"> </w:t>
      </w:r>
      <w:r w:rsidR="00645A7C" w:rsidRPr="00645A7C">
        <w:rPr>
          <w:b/>
          <w:bCs/>
          <w:sz w:val="24"/>
          <w:szCs w:val="24"/>
        </w:rPr>
        <w:t>MAY</w:t>
      </w:r>
      <w:r w:rsidR="00455E61">
        <w:rPr>
          <w:sz w:val="24"/>
          <w:szCs w:val="24"/>
        </w:rPr>
        <w:t xml:space="preserve"> have the right to obtain the psychotherapy records and/or testimony of </w:t>
      </w:r>
      <w:r w:rsidR="00484E65">
        <w:rPr>
          <w:sz w:val="24"/>
          <w:szCs w:val="24"/>
        </w:rPr>
        <w:t>the therapist</w:t>
      </w:r>
      <w:r w:rsidR="00455E61">
        <w:rPr>
          <w:sz w:val="24"/>
          <w:szCs w:val="24"/>
        </w:rPr>
        <w:t>. In couple</w:t>
      </w:r>
      <w:r w:rsidR="007733B0">
        <w:rPr>
          <w:sz w:val="24"/>
          <w:szCs w:val="24"/>
        </w:rPr>
        <w:t>'s</w:t>
      </w:r>
      <w:r w:rsidR="00455E61">
        <w:rPr>
          <w:sz w:val="24"/>
          <w:szCs w:val="24"/>
        </w:rPr>
        <w:t xml:space="preserve"> and family therapy or when different family members are seen individually, confidentiality and privilege do </w:t>
      </w:r>
      <w:r w:rsidR="00484E65" w:rsidRPr="00484E65">
        <w:rPr>
          <w:b/>
          <w:bCs/>
          <w:sz w:val="24"/>
          <w:szCs w:val="24"/>
        </w:rPr>
        <w:t>NOT</w:t>
      </w:r>
      <w:r w:rsidR="00455E61">
        <w:rPr>
          <w:sz w:val="24"/>
          <w:szCs w:val="24"/>
        </w:rPr>
        <w:t xml:space="preserve"> apply between couple or among family members. Ms. </w:t>
      </w:r>
      <w:r w:rsidR="00517F5F">
        <w:rPr>
          <w:sz w:val="24"/>
          <w:szCs w:val="24"/>
        </w:rPr>
        <w:t>Williams</w:t>
      </w:r>
      <w:r w:rsidR="00455E61">
        <w:rPr>
          <w:sz w:val="24"/>
          <w:szCs w:val="24"/>
        </w:rPr>
        <w:t xml:space="preserve"> will use her clinical judgment when revealing such information. Ms. </w:t>
      </w:r>
      <w:r w:rsidR="00517F5F">
        <w:rPr>
          <w:sz w:val="24"/>
          <w:szCs w:val="24"/>
        </w:rPr>
        <w:t>Williams</w:t>
      </w:r>
      <w:r w:rsidR="00455E61">
        <w:rPr>
          <w:sz w:val="24"/>
          <w:szCs w:val="24"/>
        </w:rPr>
        <w:t xml:space="preserve"> will </w:t>
      </w:r>
      <w:r w:rsidR="005A54B1" w:rsidRPr="005A54B1">
        <w:rPr>
          <w:b/>
          <w:bCs/>
          <w:sz w:val="24"/>
          <w:szCs w:val="24"/>
        </w:rPr>
        <w:t>NOT</w:t>
      </w:r>
      <w:r w:rsidR="00455E61">
        <w:rPr>
          <w:sz w:val="24"/>
          <w:szCs w:val="24"/>
        </w:rPr>
        <w:t xml:space="preserve"> release records to any outside party unless she is authorized to do so by all adult family members who were part of treatment.</w:t>
      </w:r>
    </w:p>
    <w:p w14:paraId="4C945D4C" w14:textId="77777777" w:rsidR="00455E61" w:rsidRDefault="00455E61" w:rsidP="007A0261">
      <w:pPr>
        <w:pStyle w:val="NoSpacing"/>
        <w:rPr>
          <w:sz w:val="24"/>
          <w:szCs w:val="24"/>
        </w:rPr>
      </w:pPr>
    </w:p>
    <w:p w14:paraId="72CC0253" w14:textId="3CF2FFA0" w:rsidR="00455E61" w:rsidRDefault="00455E61" w:rsidP="007A0261">
      <w:pPr>
        <w:pStyle w:val="NoSpacing"/>
        <w:rPr>
          <w:sz w:val="24"/>
          <w:szCs w:val="24"/>
        </w:rPr>
      </w:pPr>
      <w:r w:rsidRPr="00455E61">
        <w:rPr>
          <w:b/>
          <w:sz w:val="24"/>
          <w:szCs w:val="24"/>
        </w:rPr>
        <w:t>Emergencies:</w:t>
      </w:r>
      <w:r>
        <w:rPr>
          <w:b/>
          <w:sz w:val="24"/>
          <w:szCs w:val="24"/>
        </w:rPr>
        <w:t xml:space="preserve"> </w:t>
      </w:r>
      <w:r w:rsidR="00D642D0">
        <w:rPr>
          <w:b/>
          <w:sz w:val="24"/>
          <w:szCs w:val="24"/>
        </w:rPr>
        <w:t xml:space="preserve"> </w:t>
      </w:r>
      <w:r>
        <w:rPr>
          <w:sz w:val="24"/>
          <w:szCs w:val="24"/>
        </w:rPr>
        <w:t xml:space="preserve"> If there is an emergency during our work together, or in the future after termination, where </w:t>
      </w:r>
      <w:r w:rsidR="005A54B1">
        <w:rPr>
          <w:sz w:val="24"/>
          <w:szCs w:val="24"/>
        </w:rPr>
        <w:t>the therapist</w:t>
      </w:r>
      <w:r w:rsidR="00D642D0">
        <w:rPr>
          <w:sz w:val="24"/>
          <w:szCs w:val="24"/>
        </w:rPr>
        <w:t xml:space="preserve"> becomes concerned about your personal safety, the possibility of you injuring someone else, or about you receiving proper psychiatric care, </w:t>
      </w:r>
      <w:r w:rsidR="005A54B1">
        <w:rPr>
          <w:sz w:val="24"/>
          <w:szCs w:val="24"/>
        </w:rPr>
        <w:t>we</w:t>
      </w:r>
      <w:r w:rsidR="00D642D0">
        <w:rPr>
          <w:sz w:val="24"/>
          <w:szCs w:val="24"/>
        </w:rPr>
        <w:t xml:space="preserve"> will do whatever </w:t>
      </w:r>
      <w:r w:rsidR="005A54B1">
        <w:rPr>
          <w:sz w:val="24"/>
          <w:szCs w:val="24"/>
        </w:rPr>
        <w:t>we</w:t>
      </w:r>
      <w:r w:rsidR="00D642D0">
        <w:rPr>
          <w:sz w:val="24"/>
          <w:szCs w:val="24"/>
        </w:rPr>
        <w:t xml:space="preserve"> can within the limits of the law, to prevent you from injuring yourself or others and to ensure that you receive the proper medical care. For this purpose, </w:t>
      </w:r>
      <w:r w:rsidR="005A54B1">
        <w:rPr>
          <w:sz w:val="24"/>
          <w:szCs w:val="24"/>
        </w:rPr>
        <w:t>we</w:t>
      </w:r>
      <w:r w:rsidR="00D642D0">
        <w:rPr>
          <w:sz w:val="24"/>
          <w:szCs w:val="24"/>
        </w:rPr>
        <w:t xml:space="preserve"> may also contact the person whose name you have provided on the biographical sheet.</w:t>
      </w:r>
    </w:p>
    <w:p w14:paraId="17822291" w14:textId="77777777" w:rsidR="00D642D0" w:rsidRDefault="00D642D0" w:rsidP="007A0261">
      <w:pPr>
        <w:pStyle w:val="NoSpacing"/>
        <w:rPr>
          <w:sz w:val="24"/>
          <w:szCs w:val="24"/>
        </w:rPr>
      </w:pPr>
    </w:p>
    <w:p w14:paraId="7674C441" w14:textId="7721D7AA" w:rsidR="009321EF" w:rsidRDefault="00D642D0" w:rsidP="007A0261">
      <w:pPr>
        <w:pStyle w:val="NoSpacing"/>
        <w:rPr>
          <w:sz w:val="24"/>
          <w:szCs w:val="24"/>
        </w:rPr>
      </w:pPr>
      <w:r w:rsidRPr="00D642D0">
        <w:rPr>
          <w:b/>
          <w:sz w:val="24"/>
          <w:szCs w:val="24"/>
        </w:rPr>
        <w:t>Health Insurance &amp; Confidentiality Records:</w:t>
      </w:r>
      <w:r>
        <w:rPr>
          <w:b/>
          <w:sz w:val="24"/>
          <w:szCs w:val="24"/>
        </w:rPr>
        <w:t xml:space="preserve">  </w:t>
      </w:r>
      <w:r w:rsidR="001C5ADE">
        <w:rPr>
          <w:sz w:val="24"/>
          <w:szCs w:val="24"/>
        </w:rPr>
        <w:t xml:space="preserve">Disclosure of confidential information may be required by your health carrier or HMO/PPO/MCO/EAP </w:t>
      </w:r>
      <w:r w:rsidR="004144E1">
        <w:rPr>
          <w:sz w:val="24"/>
          <w:szCs w:val="24"/>
        </w:rPr>
        <w:t>in order to process the claims, i</w:t>
      </w:r>
      <w:r w:rsidR="001C5ADE">
        <w:rPr>
          <w:sz w:val="24"/>
          <w:szCs w:val="24"/>
        </w:rPr>
        <w:t xml:space="preserve">f you so instruct </w:t>
      </w:r>
      <w:r w:rsidR="00BF24C1">
        <w:rPr>
          <w:sz w:val="24"/>
          <w:szCs w:val="24"/>
        </w:rPr>
        <w:t>our office</w:t>
      </w:r>
      <w:r w:rsidR="004144E1">
        <w:rPr>
          <w:sz w:val="24"/>
          <w:szCs w:val="24"/>
        </w:rPr>
        <w:t>, only the minimum necessary information will be communicated to the carrier. Unless authorize</w:t>
      </w:r>
      <w:r w:rsidR="007733B0">
        <w:rPr>
          <w:sz w:val="24"/>
          <w:szCs w:val="24"/>
        </w:rPr>
        <w:t>d</w:t>
      </w:r>
      <w:r w:rsidR="004144E1">
        <w:rPr>
          <w:sz w:val="24"/>
          <w:szCs w:val="24"/>
        </w:rPr>
        <w:t xml:space="preserve"> by you</w:t>
      </w:r>
      <w:r w:rsidR="007733B0">
        <w:rPr>
          <w:sz w:val="24"/>
          <w:szCs w:val="24"/>
        </w:rPr>
        <w:t>,</w:t>
      </w:r>
      <w:r w:rsidR="004144E1">
        <w:rPr>
          <w:sz w:val="24"/>
          <w:szCs w:val="24"/>
        </w:rPr>
        <w:t xml:space="preserve"> explicitly the Psychotherapy Notes</w:t>
      </w:r>
      <w:r w:rsidR="007733B0">
        <w:rPr>
          <w:sz w:val="24"/>
          <w:szCs w:val="24"/>
        </w:rPr>
        <w:t>,</w:t>
      </w:r>
      <w:r w:rsidR="004144E1">
        <w:rPr>
          <w:sz w:val="24"/>
          <w:szCs w:val="24"/>
        </w:rPr>
        <w:t xml:space="preserve"> will not be disclos</w:t>
      </w:r>
      <w:r w:rsidR="007733B0">
        <w:rPr>
          <w:sz w:val="24"/>
          <w:szCs w:val="24"/>
        </w:rPr>
        <w:t>ed to your insurance carrier</w:t>
      </w:r>
      <w:r w:rsidR="004144E1">
        <w:rPr>
          <w:sz w:val="24"/>
          <w:szCs w:val="24"/>
        </w:rPr>
        <w:t>.</w:t>
      </w:r>
      <w:r w:rsidR="007733B0">
        <w:rPr>
          <w:sz w:val="24"/>
          <w:szCs w:val="24"/>
        </w:rPr>
        <w:t xml:space="preserve"> However, insurance carriers are bound to confidentiality (see their term) and by HIPPA laws. </w:t>
      </w:r>
      <w:r w:rsidR="00BF24C1">
        <w:rPr>
          <w:sz w:val="24"/>
          <w:szCs w:val="24"/>
        </w:rPr>
        <w:t>We have</w:t>
      </w:r>
      <w:r w:rsidR="004144E1">
        <w:rPr>
          <w:sz w:val="24"/>
          <w:szCs w:val="24"/>
        </w:rPr>
        <w:t xml:space="preserve"> no control or knowledge over what insurance </w:t>
      </w:r>
      <w:r w:rsidR="004144E1">
        <w:rPr>
          <w:sz w:val="24"/>
          <w:szCs w:val="24"/>
        </w:rPr>
        <w:lastRenderedPageBreak/>
        <w:t>companies do with the information submit</w:t>
      </w:r>
      <w:r w:rsidR="00104656">
        <w:rPr>
          <w:sz w:val="24"/>
          <w:szCs w:val="24"/>
        </w:rPr>
        <w:t>ted</w:t>
      </w:r>
      <w:r w:rsidR="004144E1">
        <w:rPr>
          <w:sz w:val="24"/>
          <w:szCs w:val="24"/>
        </w:rPr>
        <w:t xml:space="preserve"> or who has access to this information. You must be aware that submitting a mental health invoice for reimbursement carries a certain amount of risk to confidentiality, privacy, or future eligibility to obtain </w:t>
      </w:r>
      <w:r w:rsidR="00694144">
        <w:rPr>
          <w:sz w:val="24"/>
          <w:szCs w:val="24"/>
        </w:rPr>
        <w:t xml:space="preserve">health or life insurance. The risk </w:t>
      </w:r>
      <w:r w:rsidR="00C63AE6">
        <w:rPr>
          <w:sz w:val="24"/>
          <w:szCs w:val="24"/>
        </w:rPr>
        <w:t>stems from the fact that mental health information is entered into insurance companies’ computers and soon will also be reported to the,</w:t>
      </w:r>
    </w:p>
    <w:p w14:paraId="7899D890" w14:textId="77777777" w:rsidR="006A06B3" w:rsidRDefault="00C63AE6" w:rsidP="007A0261">
      <w:pPr>
        <w:pStyle w:val="NoSpacing"/>
        <w:rPr>
          <w:sz w:val="24"/>
          <w:szCs w:val="24"/>
        </w:rPr>
      </w:pPr>
      <w:r>
        <w:rPr>
          <w:sz w:val="24"/>
          <w:szCs w:val="24"/>
        </w:rPr>
        <w:t xml:space="preserve"> </w:t>
      </w:r>
      <w:r w:rsidR="000D63E5">
        <w:rPr>
          <w:sz w:val="24"/>
          <w:szCs w:val="24"/>
        </w:rPr>
        <w:t>Congress-approved</w:t>
      </w:r>
      <w:r>
        <w:rPr>
          <w:sz w:val="24"/>
          <w:szCs w:val="24"/>
        </w:rPr>
        <w:t>, National Medical Data Bank. Accessibility to companies’ computers or to the National Medical Data Bank database is always in question, as computers are inherently vu</w:t>
      </w:r>
      <w:r w:rsidR="0050006B">
        <w:rPr>
          <w:sz w:val="24"/>
          <w:szCs w:val="24"/>
        </w:rPr>
        <w:t>lnerable to break-ins and unauthorized access. Medical data has been reported to have been sold, stolen, or accessed by enforcement agencies; therefore, you are in a vulnerable position.</w:t>
      </w:r>
    </w:p>
    <w:p w14:paraId="4115FC55" w14:textId="77777777" w:rsidR="004D7642" w:rsidRDefault="004D7642" w:rsidP="007A0261">
      <w:pPr>
        <w:pStyle w:val="NoSpacing"/>
        <w:rPr>
          <w:sz w:val="24"/>
          <w:szCs w:val="24"/>
        </w:rPr>
      </w:pPr>
    </w:p>
    <w:p w14:paraId="037E11A3" w14:textId="54C7DD80" w:rsidR="00042A64" w:rsidRDefault="004D7642" w:rsidP="007A0261">
      <w:pPr>
        <w:pStyle w:val="NoSpacing"/>
        <w:rPr>
          <w:sz w:val="24"/>
          <w:szCs w:val="24"/>
        </w:rPr>
      </w:pPr>
      <w:r w:rsidRPr="004D7642">
        <w:rPr>
          <w:b/>
          <w:sz w:val="24"/>
          <w:szCs w:val="24"/>
        </w:rPr>
        <w:t>Confidentiality of E-mail, Cell Phone and Faxes Communication:</w:t>
      </w:r>
      <w:r>
        <w:rPr>
          <w:b/>
          <w:sz w:val="24"/>
          <w:szCs w:val="24"/>
        </w:rPr>
        <w:t xml:space="preserve"> </w:t>
      </w:r>
      <w:r w:rsidR="00042A64">
        <w:rPr>
          <w:b/>
          <w:sz w:val="24"/>
          <w:szCs w:val="24"/>
        </w:rPr>
        <w:t xml:space="preserve"> </w:t>
      </w:r>
      <w:r w:rsidR="00042A64">
        <w:rPr>
          <w:sz w:val="24"/>
          <w:szCs w:val="24"/>
        </w:rPr>
        <w:t xml:space="preserve">It is very important to be aware that e-mail and cell phone communication can be relatively easily accessed by unauthorized people and hence, the privacy and confidentially of such communication can be compromised. E-mail’s, in particular, are vulnerable to such unauthorized access due to the fact that servers have unlimited and direct access to all e-mails that go through them. Faxes can easily be sent erroneously to the wrong address. Please notify Ms. </w:t>
      </w:r>
      <w:r w:rsidR="00517F5F">
        <w:rPr>
          <w:sz w:val="24"/>
          <w:szCs w:val="24"/>
        </w:rPr>
        <w:t>Williams</w:t>
      </w:r>
      <w:r w:rsidR="00042A64">
        <w:rPr>
          <w:b/>
          <w:sz w:val="24"/>
          <w:szCs w:val="24"/>
        </w:rPr>
        <w:t xml:space="preserve"> </w:t>
      </w:r>
      <w:r w:rsidR="00042A64" w:rsidRPr="00042A64">
        <w:rPr>
          <w:sz w:val="24"/>
          <w:szCs w:val="24"/>
        </w:rPr>
        <w:t>at the beginning of treatment if you decide to avoid or limit in any way the use of any or all of the above-mention</w:t>
      </w:r>
      <w:r w:rsidR="00042A64">
        <w:rPr>
          <w:sz w:val="24"/>
          <w:szCs w:val="24"/>
        </w:rPr>
        <w:t>ed communication devices. Please do not use e-mail or faxes for emergencies.</w:t>
      </w:r>
    </w:p>
    <w:p w14:paraId="16775C01" w14:textId="77777777" w:rsidR="000D63E5" w:rsidRDefault="000D63E5" w:rsidP="007A0261">
      <w:pPr>
        <w:pStyle w:val="NoSpacing"/>
        <w:rPr>
          <w:sz w:val="24"/>
          <w:szCs w:val="24"/>
        </w:rPr>
      </w:pPr>
    </w:p>
    <w:p w14:paraId="7C115845" w14:textId="23E006EF" w:rsidR="000D63E5" w:rsidRDefault="000D63E5" w:rsidP="007A0261">
      <w:pPr>
        <w:pStyle w:val="NoSpacing"/>
        <w:rPr>
          <w:sz w:val="24"/>
          <w:szCs w:val="24"/>
        </w:rPr>
      </w:pPr>
      <w:r w:rsidRPr="000D63E5">
        <w:rPr>
          <w:b/>
          <w:sz w:val="24"/>
          <w:szCs w:val="24"/>
        </w:rPr>
        <w:t>Social Media Statement:</w:t>
      </w:r>
      <w:r>
        <w:rPr>
          <w:b/>
          <w:sz w:val="24"/>
          <w:szCs w:val="24"/>
        </w:rPr>
        <w:t xml:space="preserve"> </w:t>
      </w:r>
      <w:r w:rsidR="00517F5F">
        <w:rPr>
          <w:sz w:val="24"/>
          <w:szCs w:val="24"/>
        </w:rPr>
        <w:t>CW Hol</w:t>
      </w:r>
      <w:r w:rsidR="006A62B9">
        <w:rPr>
          <w:sz w:val="24"/>
          <w:szCs w:val="24"/>
        </w:rPr>
        <w:t>istic Counseling LLC</w:t>
      </w:r>
      <w:r>
        <w:rPr>
          <w:sz w:val="24"/>
          <w:szCs w:val="24"/>
        </w:rPr>
        <w:t xml:space="preserve"> has a Facebook page. This is not </w:t>
      </w:r>
      <w:r w:rsidR="00234198">
        <w:rPr>
          <w:sz w:val="24"/>
          <w:szCs w:val="24"/>
        </w:rPr>
        <w:t>to be used for any</w:t>
      </w:r>
      <w:r>
        <w:rPr>
          <w:sz w:val="24"/>
          <w:szCs w:val="24"/>
        </w:rPr>
        <w:t xml:space="preserve"> personal information. </w:t>
      </w:r>
      <w:r w:rsidR="005F35ED">
        <w:rPr>
          <w:sz w:val="24"/>
          <w:szCs w:val="24"/>
        </w:rPr>
        <w:t>Any misuse of this will result in being blocked from our Facebook page.</w:t>
      </w:r>
    </w:p>
    <w:p w14:paraId="40743AF7" w14:textId="77777777" w:rsidR="005F72EF" w:rsidRDefault="005F72EF" w:rsidP="007A0261">
      <w:pPr>
        <w:pStyle w:val="NoSpacing"/>
        <w:rPr>
          <w:sz w:val="24"/>
          <w:szCs w:val="24"/>
        </w:rPr>
      </w:pPr>
    </w:p>
    <w:p w14:paraId="4606DEC9" w14:textId="3CE6ECA4" w:rsidR="005F72EF" w:rsidRDefault="005F72EF" w:rsidP="007A0261">
      <w:pPr>
        <w:pStyle w:val="NoSpacing"/>
        <w:rPr>
          <w:sz w:val="24"/>
          <w:szCs w:val="24"/>
        </w:rPr>
      </w:pPr>
      <w:r w:rsidRPr="005F72EF">
        <w:rPr>
          <w:b/>
          <w:sz w:val="24"/>
          <w:szCs w:val="24"/>
        </w:rPr>
        <w:t>Litigation Limitation:</w:t>
      </w:r>
      <w:r>
        <w:rPr>
          <w:b/>
          <w:sz w:val="24"/>
          <w:szCs w:val="24"/>
        </w:rPr>
        <w:t xml:space="preserve">   </w:t>
      </w:r>
      <w:r>
        <w:rPr>
          <w:sz w:val="24"/>
          <w:szCs w:val="24"/>
        </w:rPr>
        <w:t xml:space="preserve">Due to the nature of the therapeutic process and the fact that it often involves making full disclosure with regard to many matters which may be confidential nature, it is agreed that should there be legal proceedings (such as, but not limited to </w:t>
      </w:r>
      <w:r w:rsidRPr="005F72EF">
        <w:rPr>
          <w:sz w:val="24"/>
          <w:szCs w:val="24"/>
          <w:u w:val="single"/>
        </w:rPr>
        <w:t>divorce and custody disputes</w:t>
      </w:r>
      <w:r>
        <w:rPr>
          <w:sz w:val="24"/>
          <w:szCs w:val="24"/>
        </w:rPr>
        <w:t xml:space="preserve">, injuries, lawsuits, etc.), neither you (client) nor your attorney, nor anyone else acting on your behalf will call on </w:t>
      </w:r>
      <w:r w:rsidR="008A77E2">
        <w:rPr>
          <w:sz w:val="24"/>
          <w:szCs w:val="24"/>
        </w:rPr>
        <w:t xml:space="preserve">your provider </w:t>
      </w:r>
      <w:r>
        <w:rPr>
          <w:sz w:val="24"/>
          <w:szCs w:val="24"/>
        </w:rPr>
        <w:t>to testify in court or at any other proceeding, nor will a disclosure of the psychotherapy records be requested.</w:t>
      </w:r>
    </w:p>
    <w:p w14:paraId="109DA2AF" w14:textId="77777777" w:rsidR="005F72EF" w:rsidRDefault="005F72EF" w:rsidP="007A0261">
      <w:pPr>
        <w:pStyle w:val="NoSpacing"/>
        <w:rPr>
          <w:sz w:val="24"/>
          <w:szCs w:val="24"/>
        </w:rPr>
      </w:pPr>
    </w:p>
    <w:p w14:paraId="0A76C900" w14:textId="7BC9148A" w:rsidR="005F72EF" w:rsidRDefault="005F72EF" w:rsidP="007A0261">
      <w:pPr>
        <w:pStyle w:val="NoSpacing"/>
        <w:rPr>
          <w:sz w:val="24"/>
          <w:szCs w:val="24"/>
        </w:rPr>
      </w:pPr>
      <w:r w:rsidRPr="005F72EF">
        <w:rPr>
          <w:b/>
          <w:sz w:val="24"/>
          <w:szCs w:val="24"/>
        </w:rPr>
        <w:t>Consultation:</w:t>
      </w:r>
      <w:r>
        <w:rPr>
          <w:b/>
          <w:sz w:val="24"/>
          <w:szCs w:val="24"/>
        </w:rPr>
        <w:t xml:space="preserve">   </w:t>
      </w:r>
      <w:r w:rsidR="008A77E2">
        <w:rPr>
          <w:sz w:val="24"/>
          <w:szCs w:val="24"/>
        </w:rPr>
        <w:t>We</w:t>
      </w:r>
      <w:r w:rsidR="006E7155">
        <w:rPr>
          <w:sz w:val="24"/>
          <w:szCs w:val="24"/>
        </w:rPr>
        <w:t xml:space="preserve"> consult regularly with other professionals regarding her clients; however, the client’s name or other identifying information is never mentioned. The client’s identity remains completely anonymous, and confidentiality is fully maintained.</w:t>
      </w:r>
    </w:p>
    <w:p w14:paraId="0A09CC09" w14:textId="77777777" w:rsidR="006E7155" w:rsidRDefault="006E7155" w:rsidP="007A0261">
      <w:pPr>
        <w:pStyle w:val="NoSpacing"/>
        <w:rPr>
          <w:sz w:val="24"/>
          <w:szCs w:val="24"/>
        </w:rPr>
      </w:pPr>
    </w:p>
    <w:p w14:paraId="34E5303D" w14:textId="2241A244" w:rsidR="006E7155" w:rsidRDefault="006E7155" w:rsidP="006E7155">
      <w:pPr>
        <w:pStyle w:val="NoSpacing"/>
        <w:numPr>
          <w:ilvl w:val="0"/>
          <w:numId w:val="1"/>
        </w:numPr>
        <w:rPr>
          <w:sz w:val="24"/>
          <w:szCs w:val="24"/>
        </w:rPr>
      </w:pPr>
      <w:r>
        <w:rPr>
          <w:sz w:val="24"/>
          <w:szCs w:val="24"/>
        </w:rPr>
        <w:t xml:space="preserve"> Considering all of the above exclusions, if it is still appropriate, upon your request, </w:t>
      </w:r>
      <w:r w:rsidR="00777C15">
        <w:rPr>
          <w:sz w:val="24"/>
          <w:szCs w:val="24"/>
        </w:rPr>
        <w:t>our office</w:t>
      </w:r>
      <w:r>
        <w:rPr>
          <w:sz w:val="24"/>
          <w:szCs w:val="24"/>
        </w:rPr>
        <w:t xml:space="preserve"> will release information to any agency/person you specify unless </w:t>
      </w:r>
      <w:r w:rsidR="00777C15">
        <w:rPr>
          <w:sz w:val="24"/>
          <w:szCs w:val="24"/>
        </w:rPr>
        <w:t>your provider</w:t>
      </w:r>
      <w:r>
        <w:rPr>
          <w:sz w:val="24"/>
          <w:szCs w:val="24"/>
        </w:rPr>
        <w:t xml:space="preserve"> concludes that releasing such information might be harmful in any way.</w:t>
      </w:r>
    </w:p>
    <w:p w14:paraId="57786C20" w14:textId="77777777" w:rsidR="006E7155" w:rsidRDefault="006E7155" w:rsidP="006E7155">
      <w:pPr>
        <w:pStyle w:val="NoSpacing"/>
        <w:rPr>
          <w:sz w:val="24"/>
          <w:szCs w:val="24"/>
        </w:rPr>
      </w:pPr>
    </w:p>
    <w:p w14:paraId="41D8EAE8" w14:textId="6DF8ED5C" w:rsidR="006E7155" w:rsidRDefault="006E7155" w:rsidP="006E7155">
      <w:pPr>
        <w:pStyle w:val="NoSpacing"/>
        <w:rPr>
          <w:sz w:val="24"/>
          <w:szCs w:val="24"/>
        </w:rPr>
      </w:pPr>
      <w:r w:rsidRPr="006E7155">
        <w:rPr>
          <w:b/>
          <w:sz w:val="36"/>
          <w:szCs w:val="36"/>
        </w:rPr>
        <w:t>TELEPHONE &amp; EMERGENCY PROCEDURES</w:t>
      </w:r>
      <w:r>
        <w:rPr>
          <w:sz w:val="24"/>
          <w:szCs w:val="24"/>
        </w:rPr>
        <w:t xml:space="preserve">:   If you need to contact </w:t>
      </w:r>
      <w:r w:rsidR="00777C15">
        <w:rPr>
          <w:sz w:val="24"/>
          <w:szCs w:val="24"/>
        </w:rPr>
        <w:t>your provider</w:t>
      </w:r>
      <w:r>
        <w:rPr>
          <w:sz w:val="24"/>
          <w:szCs w:val="24"/>
        </w:rPr>
        <w:t xml:space="preserve"> between sessions, please leave a message with the answering service (850) </w:t>
      </w:r>
      <w:r w:rsidR="00C12B0F">
        <w:rPr>
          <w:sz w:val="24"/>
          <w:szCs w:val="24"/>
        </w:rPr>
        <w:t xml:space="preserve">243-0095 </w:t>
      </w:r>
      <w:r>
        <w:rPr>
          <w:sz w:val="24"/>
          <w:szCs w:val="24"/>
        </w:rPr>
        <w:t>and your call will be returned as soon as possible</w:t>
      </w:r>
      <w:r w:rsidR="006B2061">
        <w:rPr>
          <w:sz w:val="24"/>
          <w:szCs w:val="24"/>
        </w:rPr>
        <w:t>. Messages are checked</w:t>
      </w:r>
      <w:r w:rsidR="00033A8D">
        <w:rPr>
          <w:sz w:val="24"/>
          <w:szCs w:val="24"/>
        </w:rPr>
        <w:t xml:space="preserve"> a few times</w:t>
      </w:r>
      <w:r>
        <w:rPr>
          <w:sz w:val="24"/>
          <w:szCs w:val="24"/>
        </w:rPr>
        <w:t xml:space="preserve"> a day, unless </w:t>
      </w:r>
      <w:r w:rsidR="00033A8D">
        <w:rPr>
          <w:sz w:val="24"/>
          <w:szCs w:val="24"/>
        </w:rPr>
        <w:t>we are closed</w:t>
      </w:r>
      <w:r>
        <w:rPr>
          <w:sz w:val="24"/>
          <w:szCs w:val="24"/>
        </w:rPr>
        <w:t>.</w:t>
      </w:r>
      <w:r w:rsidR="00AC3BF8">
        <w:rPr>
          <w:sz w:val="24"/>
          <w:szCs w:val="24"/>
        </w:rPr>
        <w:t xml:space="preserve"> If an emergency situation arises, please indicate it clearly in your message. If you need to talk to someone right away, you can call the </w:t>
      </w:r>
      <w:r w:rsidR="004403A0">
        <w:rPr>
          <w:sz w:val="24"/>
          <w:szCs w:val="24"/>
        </w:rPr>
        <w:t>Suicide Hotline (800)</w:t>
      </w:r>
      <w:r w:rsidR="003B631A">
        <w:rPr>
          <w:sz w:val="24"/>
          <w:szCs w:val="24"/>
        </w:rPr>
        <w:t xml:space="preserve"> 273-8255</w:t>
      </w:r>
      <w:r w:rsidR="00AC3BF8">
        <w:rPr>
          <w:sz w:val="24"/>
          <w:szCs w:val="24"/>
        </w:rPr>
        <w:t xml:space="preserve"> or</w:t>
      </w:r>
      <w:r w:rsidR="00FF164F">
        <w:rPr>
          <w:sz w:val="24"/>
          <w:szCs w:val="24"/>
        </w:rPr>
        <w:t xml:space="preserve"> Emergency Services (911)</w:t>
      </w:r>
      <w:r w:rsidR="00A200B8">
        <w:rPr>
          <w:sz w:val="24"/>
          <w:szCs w:val="24"/>
        </w:rPr>
        <w:t xml:space="preserve"> and 988 Sui</w:t>
      </w:r>
      <w:r w:rsidR="00E07454">
        <w:rPr>
          <w:sz w:val="24"/>
          <w:szCs w:val="24"/>
        </w:rPr>
        <w:t>cide and crisis Lifeline</w:t>
      </w:r>
      <w:r w:rsidR="00AC3BF8">
        <w:rPr>
          <w:sz w:val="24"/>
          <w:szCs w:val="24"/>
        </w:rPr>
        <w:t>.</w:t>
      </w:r>
      <w:r w:rsidR="000D63E5">
        <w:rPr>
          <w:sz w:val="24"/>
          <w:szCs w:val="24"/>
        </w:rPr>
        <w:t xml:space="preserve"> You should contact your physician and/or psychiatrist immediately if it is an emergency. </w:t>
      </w:r>
    </w:p>
    <w:p w14:paraId="39B8939C" w14:textId="77777777" w:rsidR="00AC3BF8" w:rsidRDefault="00AC3BF8" w:rsidP="006E7155">
      <w:pPr>
        <w:pStyle w:val="NoSpacing"/>
        <w:rPr>
          <w:sz w:val="24"/>
          <w:szCs w:val="24"/>
        </w:rPr>
      </w:pPr>
    </w:p>
    <w:p w14:paraId="79038C87" w14:textId="7A804E94" w:rsidR="00AC3BF8" w:rsidRPr="00655E62" w:rsidRDefault="00655E62" w:rsidP="006E7155">
      <w:pPr>
        <w:pStyle w:val="NoSpacing"/>
        <w:rPr>
          <w:sz w:val="24"/>
          <w:szCs w:val="24"/>
        </w:rPr>
      </w:pPr>
      <w:r w:rsidRPr="00655E62">
        <w:rPr>
          <w:b/>
          <w:sz w:val="36"/>
          <w:szCs w:val="36"/>
        </w:rPr>
        <w:t>PAYMENTS &amp; INSURANCE REIMBURSTMENT:</w:t>
      </w:r>
      <w:r>
        <w:rPr>
          <w:b/>
          <w:sz w:val="36"/>
          <w:szCs w:val="36"/>
        </w:rPr>
        <w:t xml:space="preserve">   </w:t>
      </w:r>
      <w:r>
        <w:rPr>
          <w:sz w:val="24"/>
          <w:szCs w:val="24"/>
        </w:rPr>
        <w:t xml:space="preserve">Clients are expected to pay the standard fees (see contract/fee schedule) at the </w:t>
      </w:r>
      <w:r w:rsidR="000D63E5">
        <w:rPr>
          <w:sz w:val="24"/>
          <w:szCs w:val="24"/>
        </w:rPr>
        <w:t xml:space="preserve">beginning </w:t>
      </w:r>
      <w:r>
        <w:rPr>
          <w:sz w:val="24"/>
          <w:szCs w:val="24"/>
        </w:rPr>
        <w:t>of each session. Telephone conversations, site visits, report writing and reading, consultation with other professionals, release of information, reading records, longer sessions, travel time, etc. will be charged at the same rate, unless indicated and agreed otherwise</w:t>
      </w:r>
      <w:r w:rsidR="00B402BA">
        <w:rPr>
          <w:sz w:val="24"/>
          <w:szCs w:val="24"/>
        </w:rPr>
        <w:t xml:space="preserve">. Please notify </w:t>
      </w:r>
      <w:r w:rsidR="002B6947">
        <w:rPr>
          <w:sz w:val="24"/>
          <w:szCs w:val="24"/>
        </w:rPr>
        <w:t>our office</w:t>
      </w:r>
      <w:r w:rsidR="00B402BA">
        <w:rPr>
          <w:sz w:val="24"/>
          <w:szCs w:val="24"/>
        </w:rPr>
        <w:t xml:space="preserve"> if any problem arises during the course of therapy regarding your ability to make payments. Clients who carry insurance should remember that professional services are render</w:t>
      </w:r>
      <w:r w:rsidR="000D63E5">
        <w:rPr>
          <w:sz w:val="24"/>
          <w:szCs w:val="24"/>
        </w:rPr>
        <w:t>ed and charged to the client and</w:t>
      </w:r>
      <w:r w:rsidR="00B402BA">
        <w:rPr>
          <w:sz w:val="24"/>
          <w:szCs w:val="24"/>
        </w:rPr>
        <w:t xml:space="preserve"> not to the insurance companies. Unless agreed upon differently, </w:t>
      </w:r>
      <w:r w:rsidR="002B6947">
        <w:rPr>
          <w:sz w:val="24"/>
          <w:szCs w:val="24"/>
        </w:rPr>
        <w:t>we</w:t>
      </w:r>
      <w:r w:rsidR="00B402BA">
        <w:rPr>
          <w:sz w:val="24"/>
          <w:szCs w:val="24"/>
        </w:rPr>
        <w:t xml:space="preserve"> will provide you </w:t>
      </w:r>
      <w:r w:rsidR="00B402BA">
        <w:rPr>
          <w:sz w:val="24"/>
          <w:szCs w:val="24"/>
        </w:rPr>
        <w:lastRenderedPageBreak/>
        <w:t>with a copy of your receipt on a monthly basis, which you can submit to your insurance company for reimbursement</w:t>
      </w:r>
      <w:r w:rsidR="000D63E5">
        <w:rPr>
          <w:sz w:val="24"/>
          <w:szCs w:val="24"/>
        </w:rPr>
        <w:t>,</w:t>
      </w:r>
      <w:r w:rsidR="00B402BA">
        <w:rPr>
          <w:sz w:val="24"/>
          <w:szCs w:val="24"/>
        </w:rPr>
        <w:t xml:space="preserve"> if you so choose. As was indicated in the section,</w:t>
      </w:r>
      <w:r w:rsidR="00B402BA" w:rsidRPr="00230A1C">
        <w:rPr>
          <w:i/>
          <w:sz w:val="24"/>
          <w:szCs w:val="24"/>
          <w:u w:val="single"/>
        </w:rPr>
        <w:t xml:space="preserve"> Health Insurance &amp; Confidentiality of Records</w:t>
      </w:r>
      <w:r w:rsidR="00B402BA">
        <w:rPr>
          <w:sz w:val="24"/>
          <w:szCs w:val="24"/>
        </w:rPr>
        <w:t>, you must be aware that submitting a mental health invoice for reimbursement carries a certain amount of risk. Not all</w:t>
      </w:r>
      <w:r w:rsidR="00230A1C">
        <w:rPr>
          <w:sz w:val="24"/>
          <w:szCs w:val="24"/>
        </w:rPr>
        <w:t xml:space="preserve"> issues/conditions/problems, which are the focus of psychotherapy, are reimbursed by insurance companies. It is </w:t>
      </w:r>
      <w:r w:rsidR="00230A1C" w:rsidRPr="000D63E5">
        <w:rPr>
          <w:b/>
          <w:sz w:val="24"/>
          <w:szCs w:val="24"/>
        </w:rPr>
        <w:t>your</w:t>
      </w:r>
      <w:r w:rsidR="00230A1C">
        <w:rPr>
          <w:sz w:val="24"/>
          <w:szCs w:val="24"/>
        </w:rPr>
        <w:t xml:space="preserve"> responsibility to verify the specifics of your coverage.</w:t>
      </w:r>
    </w:p>
    <w:p w14:paraId="1833147A" w14:textId="77777777" w:rsidR="006E7155" w:rsidRPr="005F72EF" w:rsidRDefault="006E7155" w:rsidP="007A0261">
      <w:pPr>
        <w:pStyle w:val="NoSpacing"/>
        <w:rPr>
          <w:sz w:val="24"/>
          <w:szCs w:val="24"/>
        </w:rPr>
      </w:pPr>
    </w:p>
    <w:p w14:paraId="7AA5427D" w14:textId="3395EF6C" w:rsidR="00C63AE6" w:rsidRDefault="0016493C" w:rsidP="00C63AE6">
      <w:pPr>
        <w:pStyle w:val="NoSpacing"/>
        <w:rPr>
          <w:sz w:val="24"/>
          <w:szCs w:val="24"/>
        </w:rPr>
      </w:pPr>
      <w:r w:rsidRPr="00042A64">
        <w:rPr>
          <w:b/>
          <w:sz w:val="36"/>
          <w:szCs w:val="36"/>
        </w:rPr>
        <w:t>MEDIATION &amp; ARBITRATION</w:t>
      </w:r>
      <w:r>
        <w:rPr>
          <w:sz w:val="36"/>
          <w:szCs w:val="36"/>
        </w:rPr>
        <w:t xml:space="preserve">:  </w:t>
      </w:r>
      <w:r>
        <w:rPr>
          <w:sz w:val="24"/>
          <w:szCs w:val="24"/>
        </w:rPr>
        <w:t xml:space="preserve">All disputes arising out of or in relation to the </w:t>
      </w:r>
      <w:r w:rsidR="00C63AE6">
        <w:rPr>
          <w:sz w:val="24"/>
          <w:szCs w:val="24"/>
        </w:rPr>
        <w:t xml:space="preserve">agreement to provide psychotherapy services shall first be referred to mediation, before and as a pre-condition of, the initiation of arbitration. The mediator shall be a neutral third party chosen by agreement of Ms. </w:t>
      </w:r>
      <w:r w:rsidR="00E07454">
        <w:rPr>
          <w:sz w:val="24"/>
          <w:szCs w:val="24"/>
        </w:rPr>
        <w:t>Williams</w:t>
      </w:r>
      <w:r w:rsidR="00C63AE6">
        <w:rPr>
          <w:sz w:val="24"/>
          <w:szCs w:val="24"/>
        </w:rPr>
        <w:t xml:space="preserve"> and client(s). The cost of such mediation, if any shall be split equally, unless otherwise agreed. In the event that mediation is unsuccessful, any unresolved controversy related to this agreement should be submitted to and settled by binding arbitration in Okaloosa County, FL</w:t>
      </w:r>
      <w:r w:rsidR="0010026B">
        <w:rPr>
          <w:sz w:val="24"/>
          <w:szCs w:val="24"/>
        </w:rPr>
        <w:t xml:space="preserve"> and Walton County, FL</w:t>
      </w:r>
      <w:r w:rsidR="00C63AE6">
        <w:rPr>
          <w:sz w:val="24"/>
          <w:szCs w:val="24"/>
        </w:rPr>
        <w:t xml:space="preserve"> in accordance with the American Arbitration Association which are in effect at the time the demand arbitration is filed. Notwithstanding the foregoing, in the event that your account is overdue (unpaid) and there is no agreement on a payment plan, Ms. </w:t>
      </w:r>
      <w:r w:rsidR="00D34320">
        <w:rPr>
          <w:sz w:val="24"/>
          <w:szCs w:val="24"/>
        </w:rPr>
        <w:t>Williams</w:t>
      </w:r>
      <w:r w:rsidR="00C63AE6">
        <w:rPr>
          <w:sz w:val="24"/>
          <w:szCs w:val="24"/>
        </w:rPr>
        <w:t xml:space="preserve"> can use legal means (court, collection agency, etc.) to obtain payment. The prevailing party in arbitration or collection proceedings shall be entitled to recover a reasonable sum for attorney’s fees. In the case if arbitration, the arbitrator will determine that sum.</w:t>
      </w:r>
      <w:r w:rsidR="00B96C3E">
        <w:rPr>
          <w:sz w:val="24"/>
          <w:szCs w:val="24"/>
        </w:rPr>
        <w:t xml:space="preserve"> Outstanding balances that are overdue 3</w:t>
      </w:r>
      <w:r w:rsidR="002218D1">
        <w:rPr>
          <w:sz w:val="24"/>
          <w:szCs w:val="24"/>
        </w:rPr>
        <w:t>-</w:t>
      </w:r>
      <w:r w:rsidR="00B96C3E">
        <w:rPr>
          <w:sz w:val="24"/>
          <w:szCs w:val="24"/>
        </w:rPr>
        <w:t>months</w:t>
      </w:r>
      <w:r w:rsidR="00645711">
        <w:rPr>
          <w:sz w:val="24"/>
          <w:szCs w:val="24"/>
        </w:rPr>
        <w:t xml:space="preserve"> (190-days), will automatically be forwarded to collections (unless otherwise arranged). </w:t>
      </w:r>
    </w:p>
    <w:p w14:paraId="30F4C220" w14:textId="77777777" w:rsidR="00C63AE6" w:rsidRDefault="00C63AE6" w:rsidP="007A0261">
      <w:pPr>
        <w:pStyle w:val="NoSpacing"/>
        <w:rPr>
          <w:sz w:val="36"/>
          <w:szCs w:val="36"/>
        </w:rPr>
      </w:pPr>
    </w:p>
    <w:p w14:paraId="38C82443" w14:textId="77777777" w:rsidR="00042A64" w:rsidRDefault="00042A64" w:rsidP="00042A64">
      <w:pPr>
        <w:pStyle w:val="NoSpacing"/>
        <w:rPr>
          <w:sz w:val="24"/>
          <w:szCs w:val="24"/>
        </w:rPr>
      </w:pPr>
    </w:p>
    <w:p w14:paraId="7123E19F" w14:textId="1A410DA1" w:rsidR="00042A64" w:rsidRDefault="00042A64" w:rsidP="00042A64">
      <w:pPr>
        <w:pStyle w:val="NoSpacing"/>
        <w:rPr>
          <w:sz w:val="24"/>
          <w:szCs w:val="24"/>
        </w:rPr>
      </w:pPr>
      <w:r w:rsidRPr="006A06B3">
        <w:rPr>
          <w:b/>
          <w:sz w:val="36"/>
          <w:szCs w:val="36"/>
        </w:rPr>
        <w:t>THE PROCESS OF THERAPY/EVALUATION:</w:t>
      </w:r>
      <w:r>
        <w:rPr>
          <w:b/>
          <w:sz w:val="36"/>
          <w:szCs w:val="36"/>
        </w:rPr>
        <w:t xml:space="preserve"> </w:t>
      </w:r>
      <w:r>
        <w:rPr>
          <w:sz w:val="24"/>
          <w:szCs w:val="24"/>
        </w:rPr>
        <w:t xml:space="preserve"> Participation in therapy can result in a number of benefits to you, including improving interpersonal relationships and resolution of the specific concerns that led you seek therapy. Working towards these benefits; however, requires effort on your part. Psychotherapy requires your very active involvement, honesty, and openness in order to change your thoughts, feelings, and/or behavior. Ms. </w:t>
      </w:r>
      <w:r w:rsidR="00D34320">
        <w:rPr>
          <w:sz w:val="24"/>
          <w:szCs w:val="24"/>
        </w:rPr>
        <w:t>Williams</w:t>
      </w:r>
      <w:r>
        <w:rPr>
          <w:sz w:val="24"/>
          <w:szCs w:val="24"/>
        </w:rPr>
        <w:t xml:space="preserve"> will ask for your feedback and views on your therapy, its progress, and other aspects of the therapy and will expect you to respond openly and honestly. Sometimes more than one approach can be helpful in dealing with a certain situation. During evaluation or therapy, remembering or talking about unpleasant events, feelings, or thoughts can result in your experiencing considerable discomfort or strong feeling of anger, sadness, worry, fear, etc. or experiencing anxiety, depression, insomnia, etc. Ms. </w:t>
      </w:r>
      <w:r w:rsidR="00D34320">
        <w:rPr>
          <w:sz w:val="24"/>
          <w:szCs w:val="24"/>
        </w:rPr>
        <w:t>Williams</w:t>
      </w:r>
      <w:r>
        <w:rPr>
          <w:sz w:val="24"/>
          <w:szCs w:val="24"/>
        </w:rPr>
        <w:t xml:space="preserve"> may challenge some of your assumptions or perceptions or propose different ways of looking at, thinking about, or handling situations that can cause you to feel very upset, angry, depressed, challenged or disappointed. Attempting to resolve issues that brought you to therapy in the first place, such as personal or interpersonal relationships, may result in changes that were not originally intended. Psychotherapy may result in decisions about changing behaviors, employment, substance use, schooling, housing, or relationships. Sometimes a decision that is positive for one family member is viewed quite negatively by another family member. Change will sometimes be easy and swift, but more often it will be slow and even frustrating. There is no guarantee that psychotherapy will yield positive or intended results. During the course of therapy, Ms. </w:t>
      </w:r>
      <w:r w:rsidR="00D34320">
        <w:rPr>
          <w:sz w:val="24"/>
          <w:szCs w:val="24"/>
        </w:rPr>
        <w:t>Williams</w:t>
      </w:r>
      <w:r>
        <w:rPr>
          <w:sz w:val="24"/>
          <w:szCs w:val="24"/>
        </w:rPr>
        <w:t xml:space="preserve"> is likely to draw on various psychological approaches according, in part, to the problem that is being treated and her assessment of what will best benefit you. These approaches include behavioral, cognitive-behavioral, psychodynamic, existential, system/family, developmental (adult, child,</w:t>
      </w:r>
      <w:r w:rsidR="00645711">
        <w:rPr>
          <w:sz w:val="24"/>
          <w:szCs w:val="24"/>
        </w:rPr>
        <w:t xml:space="preserve"> family), psycho-educational, dialectical behavior therapy, Christian counseling, play therapy, Crisis intervention, </w:t>
      </w:r>
      <w:r w:rsidR="00215BFE">
        <w:rPr>
          <w:sz w:val="24"/>
          <w:szCs w:val="24"/>
        </w:rPr>
        <w:t>Internal Family System</w:t>
      </w:r>
      <w:r w:rsidR="00D968F1">
        <w:rPr>
          <w:sz w:val="24"/>
          <w:szCs w:val="24"/>
        </w:rPr>
        <w:t>s</w:t>
      </w:r>
      <w:r w:rsidR="00215BFE">
        <w:rPr>
          <w:sz w:val="24"/>
          <w:szCs w:val="24"/>
        </w:rPr>
        <w:t xml:space="preserve"> (IFS), EMDR</w:t>
      </w:r>
      <w:r w:rsidR="00645711">
        <w:rPr>
          <w:sz w:val="24"/>
          <w:szCs w:val="24"/>
        </w:rPr>
        <w:t xml:space="preserve"> and client centered.</w:t>
      </w:r>
    </w:p>
    <w:p w14:paraId="08939550" w14:textId="77777777" w:rsidR="00042A64" w:rsidRDefault="00042A64" w:rsidP="00042A64">
      <w:pPr>
        <w:pStyle w:val="NoSpacing"/>
        <w:rPr>
          <w:sz w:val="24"/>
          <w:szCs w:val="24"/>
        </w:rPr>
      </w:pPr>
    </w:p>
    <w:p w14:paraId="20D3DDFB" w14:textId="5CF81372" w:rsidR="00042A64" w:rsidRDefault="00042A64" w:rsidP="00042A64">
      <w:pPr>
        <w:pStyle w:val="NoSpacing"/>
        <w:rPr>
          <w:sz w:val="24"/>
          <w:szCs w:val="24"/>
        </w:rPr>
      </w:pPr>
      <w:r w:rsidRPr="00CA0C64">
        <w:rPr>
          <w:b/>
          <w:sz w:val="24"/>
          <w:szCs w:val="24"/>
        </w:rPr>
        <w:t>Discussion of Treatment Plan:</w:t>
      </w:r>
      <w:r>
        <w:rPr>
          <w:sz w:val="24"/>
          <w:szCs w:val="24"/>
        </w:rPr>
        <w:t xml:space="preserve">  Within a reasonable period of time after the initiation of treatment, Ms. </w:t>
      </w:r>
      <w:r w:rsidR="00D335B0">
        <w:rPr>
          <w:sz w:val="24"/>
          <w:szCs w:val="24"/>
        </w:rPr>
        <w:t>Williams</w:t>
      </w:r>
      <w:r>
        <w:rPr>
          <w:sz w:val="24"/>
          <w:szCs w:val="24"/>
        </w:rPr>
        <w:t xml:space="preserve"> will discuss with you (client) her working understanding of the problem, treatment plan, therapeutic objectives, and her view of possible outcomes of treatment. If you have any unanswered questions about any of the procedures used in the course of your therapy, their possible risks, Ms. </w:t>
      </w:r>
      <w:r w:rsidR="00D335B0">
        <w:rPr>
          <w:sz w:val="24"/>
          <w:szCs w:val="24"/>
        </w:rPr>
        <w:t>Williams</w:t>
      </w:r>
      <w:r>
        <w:rPr>
          <w:sz w:val="24"/>
          <w:szCs w:val="24"/>
        </w:rPr>
        <w:t xml:space="preserve">’s expertise in </w:t>
      </w:r>
      <w:r>
        <w:rPr>
          <w:sz w:val="24"/>
          <w:szCs w:val="24"/>
        </w:rPr>
        <w:lastRenderedPageBreak/>
        <w:t xml:space="preserve">employing them, or about the treatment plan, please ask and you will be answered fully. You also have the right to ask about other treatments for your condition and their risks and benefits. If you could benefit from any treatment that Ms. </w:t>
      </w:r>
      <w:r w:rsidR="00D335B0">
        <w:rPr>
          <w:sz w:val="24"/>
          <w:szCs w:val="24"/>
        </w:rPr>
        <w:t>Williams</w:t>
      </w:r>
      <w:r>
        <w:rPr>
          <w:sz w:val="24"/>
          <w:szCs w:val="24"/>
        </w:rPr>
        <w:t xml:space="preserve"> does not provide, she has an ethical obligation to assist you in obtaining those treatments.</w:t>
      </w:r>
      <w:r w:rsidR="00B510F4">
        <w:rPr>
          <w:sz w:val="24"/>
          <w:szCs w:val="24"/>
        </w:rPr>
        <w:t xml:space="preserve"> She is more than happy to help find the appropriate resources. </w:t>
      </w:r>
    </w:p>
    <w:p w14:paraId="7AF79755" w14:textId="77777777" w:rsidR="00E311F1" w:rsidRDefault="00E311F1" w:rsidP="00042A64">
      <w:pPr>
        <w:pStyle w:val="NoSpacing"/>
        <w:rPr>
          <w:sz w:val="24"/>
          <w:szCs w:val="24"/>
        </w:rPr>
      </w:pPr>
    </w:p>
    <w:p w14:paraId="07759E14" w14:textId="532A2F85" w:rsidR="00E311F1" w:rsidRDefault="00E311F1" w:rsidP="00042A64">
      <w:pPr>
        <w:pStyle w:val="NoSpacing"/>
        <w:rPr>
          <w:sz w:val="24"/>
          <w:szCs w:val="24"/>
        </w:rPr>
      </w:pPr>
      <w:r w:rsidRPr="00E311F1">
        <w:rPr>
          <w:b/>
          <w:sz w:val="24"/>
          <w:szCs w:val="24"/>
        </w:rPr>
        <w:t>Termination:</w:t>
      </w:r>
      <w:r>
        <w:rPr>
          <w:b/>
          <w:sz w:val="24"/>
          <w:szCs w:val="24"/>
        </w:rPr>
        <w:t xml:space="preserve">   </w:t>
      </w:r>
      <w:r>
        <w:rPr>
          <w:sz w:val="24"/>
          <w:szCs w:val="24"/>
        </w:rPr>
        <w:t xml:space="preserve">As set forth above, after the first couple of meetings, Ms. </w:t>
      </w:r>
      <w:r w:rsidR="00F91216">
        <w:rPr>
          <w:sz w:val="24"/>
          <w:szCs w:val="24"/>
        </w:rPr>
        <w:t>Williams</w:t>
      </w:r>
      <w:r>
        <w:rPr>
          <w:sz w:val="24"/>
          <w:szCs w:val="24"/>
        </w:rPr>
        <w:t xml:space="preserve"> will assess </w:t>
      </w:r>
      <w:r w:rsidR="005C6D63">
        <w:rPr>
          <w:sz w:val="24"/>
          <w:szCs w:val="24"/>
        </w:rPr>
        <w:t xml:space="preserve">if she can be of benefit to you. Ms. </w:t>
      </w:r>
      <w:r w:rsidR="00F91216">
        <w:rPr>
          <w:sz w:val="24"/>
          <w:szCs w:val="24"/>
        </w:rPr>
        <w:t>Williams</w:t>
      </w:r>
      <w:r w:rsidR="005C6D63">
        <w:rPr>
          <w:sz w:val="24"/>
          <w:szCs w:val="24"/>
        </w:rPr>
        <w:t xml:space="preserve"> does not accept clients who, in her opinion, she cannot help. In such a case, she will give you a number of referrals that you can contact. If at any point during psychotherapy, Ms. </w:t>
      </w:r>
      <w:r w:rsidR="00F70699">
        <w:rPr>
          <w:sz w:val="24"/>
          <w:szCs w:val="24"/>
        </w:rPr>
        <w:t>Williams</w:t>
      </w:r>
      <w:r w:rsidR="005C6D63">
        <w:rPr>
          <w:sz w:val="24"/>
          <w:szCs w:val="24"/>
        </w:rPr>
        <w:t xml:space="preserve"> assesses that she is not effective in helping you reach the therapeutic goals she is obliged to discuss it with you and, if appropriate, to terminate treatment. In such a case, she would give you a number of referrals that may be of help to you. If you request it and authorize it in writing, Ms. </w:t>
      </w:r>
      <w:r w:rsidR="00F70699">
        <w:rPr>
          <w:sz w:val="24"/>
          <w:szCs w:val="24"/>
        </w:rPr>
        <w:t>Williams</w:t>
      </w:r>
      <w:r w:rsidR="005C6D63">
        <w:rPr>
          <w:sz w:val="24"/>
          <w:szCs w:val="24"/>
        </w:rPr>
        <w:t xml:space="preserve"> will talk to the psychotherapist of your choice in order to help with the transition. If at any time you want another professional’s opinion or wish to consult with another therapist, Ms. </w:t>
      </w:r>
      <w:r w:rsidR="00F70699">
        <w:rPr>
          <w:sz w:val="24"/>
          <w:szCs w:val="24"/>
        </w:rPr>
        <w:t>Williams</w:t>
      </w:r>
      <w:r w:rsidR="005C6D63">
        <w:rPr>
          <w:sz w:val="24"/>
          <w:szCs w:val="24"/>
        </w:rPr>
        <w:t xml:space="preserve"> will assist you in finding someone qualified, and, if she has written consent, she will provide her or him with essential information needed. You have the right to terminate at any time. If you choose to do so, Ms. </w:t>
      </w:r>
      <w:r w:rsidR="00FA3BB6">
        <w:rPr>
          <w:sz w:val="24"/>
          <w:szCs w:val="24"/>
        </w:rPr>
        <w:t>Williams</w:t>
      </w:r>
      <w:r w:rsidR="005C6D63">
        <w:rPr>
          <w:sz w:val="24"/>
          <w:szCs w:val="24"/>
        </w:rPr>
        <w:t xml:space="preserve"> will offer to provide you with names of </w:t>
      </w:r>
      <w:r w:rsidR="00E41BB0">
        <w:rPr>
          <w:sz w:val="24"/>
          <w:szCs w:val="24"/>
        </w:rPr>
        <w:t>other qualified professionals whose services you might prefer.</w:t>
      </w:r>
    </w:p>
    <w:p w14:paraId="463E2508" w14:textId="77777777" w:rsidR="00E41BB0" w:rsidRDefault="00E41BB0" w:rsidP="00042A64">
      <w:pPr>
        <w:pStyle w:val="NoSpacing"/>
        <w:rPr>
          <w:sz w:val="24"/>
          <w:szCs w:val="24"/>
        </w:rPr>
      </w:pPr>
    </w:p>
    <w:p w14:paraId="25B81620" w14:textId="0A476F82" w:rsidR="00E41BB0" w:rsidRDefault="00E41BB0" w:rsidP="00042A64">
      <w:pPr>
        <w:pStyle w:val="NoSpacing"/>
        <w:rPr>
          <w:sz w:val="24"/>
          <w:szCs w:val="24"/>
        </w:rPr>
      </w:pPr>
      <w:r w:rsidRPr="00E41BB0">
        <w:rPr>
          <w:b/>
          <w:sz w:val="24"/>
          <w:szCs w:val="24"/>
        </w:rPr>
        <w:t>Dual Relationships:</w:t>
      </w:r>
      <w:r w:rsidR="00563BE8">
        <w:rPr>
          <w:b/>
          <w:sz w:val="24"/>
          <w:szCs w:val="24"/>
        </w:rPr>
        <w:t xml:space="preserve">   </w:t>
      </w:r>
      <w:r w:rsidR="00563BE8">
        <w:rPr>
          <w:sz w:val="24"/>
          <w:szCs w:val="24"/>
        </w:rPr>
        <w:t xml:space="preserve">Not all dual relationships are unethical or avoidable. Therapy never involves sexual or any other dual relationship that impairs Ms. </w:t>
      </w:r>
      <w:r w:rsidR="00FA3BB6">
        <w:rPr>
          <w:sz w:val="24"/>
          <w:szCs w:val="24"/>
        </w:rPr>
        <w:t>Williams</w:t>
      </w:r>
      <w:r w:rsidR="00563BE8">
        <w:rPr>
          <w:sz w:val="24"/>
          <w:szCs w:val="24"/>
        </w:rPr>
        <w:t xml:space="preserve">’s objectivity, clinical judgment, or therapeutic effectiveness or can be exploitative in nature. Ms. </w:t>
      </w:r>
      <w:r w:rsidR="00BA12DD">
        <w:rPr>
          <w:sz w:val="24"/>
          <w:szCs w:val="24"/>
        </w:rPr>
        <w:t>Williams</w:t>
      </w:r>
      <w:r w:rsidR="00563BE8">
        <w:rPr>
          <w:sz w:val="24"/>
          <w:szCs w:val="24"/>
        </w:rPr>
        <w:t xml:space="preserve"> will assess carefully before entering into non-sexual </w:t>
      </w:r>
      <w:proofErr w:type="gramStart"/>
      <w:r w:rsidR="00563BE8">
        <w:rPr>
          <w:sz w:val="24"/>
          <w:szCs w:val="24"/>
        </w:rPr>
        <w:t>and</w:t>
      </w:r>
      <w:r w:rsidR="00BA12DD">
        <w:rPr>
          <w:sz w:val="24"/>
          <w:szCs w:val="24"/>
        </w:rPr>
        <w:t xml:space="preserve">  </w:t>
      </w:r>
      <w:r w:rsidR="00563BE8">
        <w:rPr>
          <w:sz w:val="24"/>
          <w:szCs w:val="24"/>
        </w:rPr>
        <w:t>non</w:t>
      </w:r>
      <w:proofErr w:type="gramEnd"/>
      <w:r w:rsidR="00563BE8">
        <w:rPr>
          <w:sz w:val="24"/>
          <w:szCs w:val="24"/>
        </w:rPr>
        <w:t>-exploitative dual relationships with clients.</w:t>
      </w:r>
      <w:r w:rsidR="00B510F4">
        <w:rPr>
          <w:sz w:val="24"/>
          <w:szCs w:val="24"/>
        </w:rPr>
        <w:t xml:space="preserve"> The</w:t>
      </w:r>
      <w:r w:rsidR="00563BE8">
        <w:rPr>
          <w:sz w:val="24"/>
          <w:szCs w:val="24"/>
        </w:rPr>
        <w:t xml:space="preserve"> Fort Walton Beach</w:t>
      </w:r>
      <w:r w:rsidR="00AD67FD">
        <w:rPr>
          <w:sz w:val="24"/>
          <w:szCs w:val="24"/>
        </w:rPr>
        <w:t xml:space="preserve"> and Miramar Beach</w:t>
      </w:r>
      <w:r w:rsidR="00B510F4">
        <w:rPr>
          <w:sz w:val="24"/>
          <w:szCs w:val="24"/>
        </w:rPr>
        <w:t xml:space="preserve"> area</w:t>
      </w:r>
      <w:r w:rsidR="00B637ED">
        <w:rPr>
          <w:sz w:val="24"/>
          <w:szCs w:val="24"/>
        </w:rPr>
        <w:t>s</w:t>
      </w:r>
      <w:r w:rsidR="00563BE8">
        <w:rPr>
          <w:sz w:val="24"/>
          <w:szCs w:val="24"/>
        </w:rPr>
        <w:t xml:space="preserve"> </w:t>
      </w:r>
      <w:r w:rsidR="00AD67FD">
        <w:rPr>
          <w:sz w:val="24"/>
          <w:szCs w:val="24"/>
        </w:rPr>
        <w:t>are</w:t>
      </w:r>
      <w:r w:rsidR="00563BE8">
        <w:rPr>
          <w:sz w:val="24"/>
          <w:szCs w:val="24"/>
        </w:rPr>
        <w:t xml:space="preserve"> town</w:t>
      </w:r>
      <w:r w:rsidR="00B077E1">
        <w:rPr>
          <w:sz w:val="24"/>
          <w:szCs w:val="24"/>
        </w:rPr>
        <w:t>s</w:t>
      </w:r>
      <w:r w:rsidR="00563BE8">
        <w:rPr>
          <w:sz w:val="24"/>
          <w:szCs w:val="24"/>
        </w:rPr>
        <w:t xml:space="preserve"> and many </w:t>
      </w:r>
      <w:r w:rsidR="007C62DF">
        <w:rPr>
          <w:sz w:val="24"/>
          <w:szCs w:val="24"/>
        </w:rPr>
        <w:t>clients</w:t>
      </w:r>
      <w:r w:rsidR="00563BE8">
        <w:rPr>
          <w:sz w:val="24"/>
          <w:szCs w:val="24"/>
        </w:rPr>
        <w:t xml:space="preserve"> know each other</w:t>
      </w:r>
      <w:r w:rsidR="007C62DF">
        <w:rPr>
          <w:b/>
          <w:sz w:val="24"/>
          <w:szCs w:val="24"/>
        </w:rPr>
        <w:t xml:space="preserve"> </w:t>
      </w:r>
      <w:r w:rsidR="007C62DF" w:rsidRPr="007C62DF">
        <w:rPr>
          <w:sz w:val="24"/>
          <w:szCs w:val="24"/>
        </w:rPr>
        <w:t xml:space="preserve">and Ms. </w:t>
      </w:r>
      <w:r w:rsidR="00BA12DD">
        <w:rPr>
          <w:sz w:val="24"/>
          <w:szCs w:val="24"/>
        </w:rPr>
        <w:t>Williams</w:t>
      </w:r>
      <w:r w:rsidR="007C62DF">
        <w:rPr>
          <w:sz w:val="24"/>
          <w:szCs w:val="24"/>
        </w:rPr>
        <w:t xml:space="preserve"> from the community. </w:t>
      </w:r>
      <w:proofErr w:type="gramStart"/>
      <w:r w:rsidR="007C62DF">
        <w:rPr>
          <w:sz w:val="24"/>
          <w:szCs w:val="24"/>
        </w:rPr>
        <w:t>Consequently</w:t>
      </w:r>
      <w:proofErr w:type="gramEnd"/>
      <w:r w:rsidR="007C62DF">
        <w:rPr>
          <w:sz w:val="24"/>
          <w:szCs w:val="24"/>
        </w:rPr>
        <w:t xml:space="preserve"> you may bump into someone you know in the waiting room or into Ms. </w:t>
      </w:r>
      <w:r w:rsidR="00B077E1">
        <w:rPr>
          <w:sz w:val="24"/>
          <w:szCs w:val="24"/>
        </w:rPr>
        <w:t>Williams</w:t>
      </w:r>
      <w:r w:rsidR="007C62DF">
        <w:rPr>
          <w:sz w:val="24"/>
          <w:szCs w:val="24"/>
        </w:rPr>
        <w:t xml:space="preserve"> out in the community. Ms. </w:t>
      </w:r>
      <w:r w:rsidR="00B077E1">
        <w:rPr>
          <w:sz w:val="24"/>
          <w:szCs w:val="24"/>
        </w:rPr>
        <w:t>Williams</w:t>
      </w:r>
      <w:r w:rsidR="007C62DF">
        <w:rPr>
          <w:sz w:val="24"/>
          <w:szCs w:val="24"/>
        </w:rPr>
        <w:t xml:space="preserve"> will never acknowledge working therapeutically with anyone without written permission. Many clients choose Ms. </w:t>
      </w:r>
      <w:r w:rsidR="00B077E1">
        <w:rPr>
          <w:sz w:val="24"/>
          <w:szCs w:val="24"/>
        </w:rPr>
        <w:t>Williams</w:t>
      </w:r>
      <w:r w:rsidR="007C62DF">
        <w:rPr>
          <w:sz w:val="24"/>
          <w:szCs w:val="24"/>
        </w:rPr>
        <w:t xml:space="preserve"> as their therapist because they knew her before they enter into therapy with her and/or are aware of her stance on the topic. Nevertheless, Ms. </w:t>
      </w:r>
      <w:r w:rsidR="00B077E1">
        <w:rPr>
          <w:sz w:val="24"/>
          <w:szCs w:val="24"/>
        </w:rPr>
        <w:t>Williams</w:t>
      </w:r>
      <w:r w:rsidR="007C62DF">
        <w:rPr>
          <w:sz w:val="24"/>
          <w:szCs w:val="24"/>
        </w:rPr>
        <w:t xml:space="preserve"> will discuss with you the often-existing complexities, potential benefits, and difficulties that may be involved in such relationships. Dual or multiple relationships can enhance therapeutic effectiveness but can also detract from it and it is often impossible to know that ahead of time. It is </w:t>
      </w:r>
      <w:r w:rsidR="007C62DF" w:rsidRPr="00B510F4">
        <w:rPr>
          <w:b/>
          <w:sz w:val="24"/>
          <w:szCs w:val="24"/>
        </w:rPr>
        <w:t>your</w:t>
      </w:r>
      <w:r w:rsidR="007C62DF">
        <w:rPr>
          <w:sz w:val="24"/>
          <w:szCs w:val="24"/>
        </w:rPr>
        <w:t xml:space="preserve">, the client’s, responsibility to communicate to </w:t>
      </w:r>
      <w:r w:rsidR="00621F67">
        <w:rPr>
          <w:sz w:val="24"/>
          <w:szCs w:val="24"/>
        </w:rPr>
        <w:t xml:space="preserve">Ms. </w:t>
      </w:r>
      <w:r w:rsidR="00B077E1">
        <w:rPr>
          <w:sz w:val="24"/>
          <w:szCs w:val="24"/>
        </w:rPr>
        <w:t>Williams</w:t>
      </w:r>
      <w:r w:rsidR="00621F67">
        <w:rPr>
          <w:sz w:val="24"/>
          <w:szCs w:val="24"/>
        </w:rPr>
        <w:t xml:space="preserve"> if the dual relationship</w:t>
      </w:r>
      <w:r w:rsidR="007C62DF">
        <w:rPr>
          <w:sz w:val="24"/>
          <w:szCs w:val="24"/>
        </w:rPr>
        <w:t xml:space="preserve"> becomes uncomfortable for</w:t>
      </w:r>
      <w:r w:rsidR="00621F67">
        <w:rPr>
          <w:sz w:val="24"/>
          <w:szCs w:val="24"/>
        </w:rPr>
        <w:t xml:space="preserve"> you in any way. Ms. </w:t>
      </w:r>
      <w:r w:rsidR="00B077E1">
        <w:rPr>
          <w:sz w:val="24"/>
          <w:szCs w:val="24"/>
        </w:rPr>
        <w:t>Williams</w:t>
      </w:r>
      <w:r w:rsidR="00621F67">
        <w:rPr>
          <w:sz w:val="24"/>
          <w:szCs w:val="24"/>
        </w:rPr>
        <w:t xml:space="preserve"> will always listen carefully and respond accordingly to your feedback. Ms. </w:t>
      </w:r>
      <w:r w:rsidR="00B077E1">
        <w:rPr>
          <w:sz w:val="24"/>
          <w:szCs w:val="24"/>
        </w:rPr>
        <w:t>Williams</w:t>
      </w:r>
      <w:r w:rsidR="00621F67">
        <w:rPr>
          <w:sz w:val="24"/>
          <w:szCs w:val="24"/>
        </w:rPr>
        <w:t xml:space="preserve"> will discontinue the dual relationship</w:t>
      </w:r>
      <w:r w:rsidR="00B510F4">
        <w:rPr>
          <w:sz w:val="24"/>
          <w:szCs w:val="24"/>
        </w:rPr>
        <w:t>,</w:t>
      </w:r>
      <w:r w:rsidR="00621F67">
        <w:rPr>
          <w:sz w:val="24"/>
          <w:szCs w:val="24"/>
        </w:rPr>
        <w:t xml:space="preserve"> if she finds it interfering with the effectiveness of the therapeutic process or the welfare of the client and, of course, you can do the same at any time.</w:t>
      </w:r>
    </w:p>
    <w:p w14:paraId="22358891" w14:textId="77777777" w:rsidR="00621F67" w:rsidRDefault="00621F67" w:rsidP="00042A64">
      <w:pPr>
        <w:pStyle w:val="NoSpacing"/>
        <w:rPr>
          <w:sz w:val="24"/>
          <w:szCs w:val="24"/>
        </w:rPr>
      </w:pPr>
    </w:p>
    <w:p w14:paraId="7AC4EC54" w14:textId="77777777" w:rsidR="00621F67" w:rsidRDefault="00621F67" w:rsidP="00042A64">
      <w:pPr>
        <w:pStyle w:val="NoSpacing"/>
        <w:rPr>
          <w:sz w:val="24"/>
          <w:szCs w:val="24"/>
        </w:rPr>
      </w:pPr>
      <w:r w:rsidRPr="00621F67">
        <w:rPr>
          <w:b/>
          <w:sz w:val="36"/>
          <w:szCs w:val="36"/>
        </w:rPr>
        <w:t>CANCELLATION:</w:t>
      </w:r>
      <w:r>
        <w:rPr>
          <w:b/>
          <w:sz w:val="24"/>
          <w:szCs w:val="24"/>
        </w:rPr>
        <w:t xml:space="preserve">   </w:t>
      </w:r>
      <w:r w:rsidRPr="00621F67">
        <w:rPr>
          <w:sz w:val="24"/>
          <w:szCs w:val="24"/>
        </w:rPr>
        <w:t>Since scheduling</w:t>
      </w:r>
      <w:r>
        <w:rPr>
          <w:sz w:val="24"/>
          <w:szCs w:val="24"/>
        </w:rPr>
        <w:t xml:space="preserve"> of an appointment involves the reservation of time specifically for you, a minimum of 24-hours (1 Day) notice is required for re-scheduling or canceling an appointment. Unless we reach a different agreement, </w:t>
      </w:r>
      <w:r w:rsidR="003227E0">
        <w:rPr>
          <w:sz w:val="24"/>
          <w:szCs w:val="24"/>
        </w:rPr>
        <w:t>a</w:t>
      </w:r>
      <w:r>
        <w:rPr>
          <w:sz w:val="24"/>
          <w:szCs w:val="24"/>
        </w:rPr>
        <w:t xml:space="preserve"> fee will be charged for sessions missed without notification</w:t>
      </w:r>
      <w:r w:rsidR="003227E0">
        <w:rPr>
          <w:sz w:val="24"/>
          <w:szCs w:val="24"/>
        </w:rPr>
        <w:t xml:space="preserve"> and after first warning</w:t>
      </w:r>
      <w:r>
        <w:rPr>
          <w:sz w:val="24"/>
          <w:szCs w:val="24"/>
        </w:rPr>
        <w:t>. Most insurance compan</w:t>
      </w:r>
      <w:r w:rsidR="00B510F4">
        <w:rPr>
          <w:sz w:val="24"/>
          <w:szCs w:val="24"/>
        </w:rPr>
        <w:t>ies do not reimburse for missed</w:t>
      </w:r>
      <w:r>
        <w:rPr>
          <w:sz w:val="24"/>
          <w:szCs w:val="24"/>
        </w:rPr>
        <w:t xml:space="preserve"> sessions.</w:t>
      </w:r>
    </w:p>
    <w:p w14:paraId="6FAB418F" w14:textId="77777777" w:rsidR="002D7F1D" w:rsidRDefault="002D7F1D" w:rsidP="002D7F1D">
      <w:pPr>
        <w:pStyle w:val="NoSpacing"/>
        <w:ind w:left="720"/>
        <w:rPr>
          <w:sz w:val="24"/>
          <w:szCs w:val="24"/>
        </w:rPr>
      </w:pPr>
    </w:p>
    <w:p w14:paraId="17FEEC49" w14:textId="77777777" w:rsidR="002D7F1D" w:rsidRDefault="002D7F1D" w:rsidP="002D7F1D">
      <w:pPr>
        <w:pStyle w:val="NoSpacing"/>
        <w:ind w:left="720"/>
        <w:rPr>
          <w:sz w:val="24"/>
          <w:szCs w:val="24"/>
        </w:rPr>
      </w:pPr>
    </w:p>
    <w:p w14:paraId="29BB5E33" w14:textId="77777777" w:rsidR="002D7F1D" w:rsidRPr="002D7F1D" w:rsidRDefault="002D7F1D" w:rsidP="002D7F1D">
      <w:pPr>
        <w:pStyle w:val="NoSpacing"/>
        <w:ind w:left="720"/>
        <w:rPr>
          <w:b/>
          <w:sz w:val="24"/>
          <w:szCs w:val="24"/>
        </w:rPr>
      </w:pPr>
      <w:r>
        <w:rPr>
          <w:b/>
          <w:sz w:val="24"/>
          <w:szCs w:val="24"/>
        </w:rPr>
        <w:t>A copy of Office Policies and Procedures will be provided to you at your request.</w:t>
      </w:r>
    </w:p>
    <w:p w14:paraId="14198E6A" w14:textId="77777777" w:rsidR="00621F67" w:rsidRDefault="00621F67" w:rsidP="00042A64">
      <w:pPr>
        <w:pStyle w:val="NoSpacing"/>
        <w:rPr>
          <w:sz w:val="24"/>
          <w:szCs w:val="24"/>
        </w:rPr>
      </w:pPr>
    </w:p>
    <w:p w14:paraId="337941B7" w14:textId="77777777" w:rsidR="002D7F1D" w:rsidRDefault="002D7F1D" w:rsidP="00042A64">
      <w:pPr>
        <w:pStyle w:val="NoSpacing"/>
        <w:rPr>
          <w:sz w:val="24"/>
          <w:szCs w:val="24"/>
        </w:rPr>
      </w:pPr>
    </w:p>
    <w:p w14:paraId="4DDACEB7" w14:textId="77777777" w:rsidR="002D7F1D" w:rsidRDefault="002D7F1D" w:rsidP="00042A64">
      <w:pPr>
        <w:pStyle w:val="NoSpacing"/>
        <w:rPr>
          <w:sz w:val="24"/>
          <w:szCs w:val="24"/>
        </w:rPr>
      </w:pPr>
    </w:p>
    <w:p w14:paraId="5E391606" w14:textId="77777777" w:rsidR="002D7F1D" w:rsidRDefault="002D7F1D" w:rsidP="00042A64">
      <w:pPr>
        <w:pStyle w:val="NoSpacing"/>
        <w:rPr>
          <w:sz w:val="24"/>
          <w:szCs w:val="24"/>
        </w:rPr>
      </w:pPr>
    </w:p>
    <w:p w14:paraId="4F0ED253" w14:textId="77777777" w:rsidR="002D7F1D" w:rsidRDefault="002D7F1D" w:rsidP="00042A64">
      <w:pPr>
        <w:pStyle w:val="NoSpacing"/>
        <w:rPr>
          <w:sz w:val="24"/>
          <w:szCs w:val="24"/>
        </w:rPr>
      </w:pPr>
    </w:p>
    <w:p w14:paraId="06A79472" w14:textId="77777777" w:rsidR="002D7F1D" w:rsidRDefault="002D7F1D" w:rsidP="00042A64">
      <w:pPr>
        <w:pStyle w:val="NoSpacing"/>
        <w:rPr>
          <w:sz w:val="24"/>
          <w:szCs w:val="24"/>
        </w:rPr>
      </w:pPr>
    </w:p>
    <w:p w14:paraId="65F6882B" w14:textId="77777777" w:rsidR="002D7F1D" w:rsidRDefault="002D7F1D" w:rsidP="00042A64">
      <w:pPr>
        <w:pStyle w:val="NoSpacing"/>
        <w:rPr>
          <w:sz w:val="24"/>
          <w:szCs w:val="24"/>
        </w:rPr>
      </w:pPr>
    </w:p>
    <w:p w14:paraId="3DD2C0A6" w14:textId="77777777" w:rsidR="002D7F1D" w:rsidRDefault="002D7F1D" w:rsidP="00042A64">
      <w:pPr>
        <w:pStyle w:val="NoSpacing"/>
        <w:rPr>
          <w:sz w:val="24"/>
          <w:szCs w:val="24"/>
        </w:rPr>
      </w:pPr>
    </w:p>
    <w:p w14:paraId="593570C7" w14:textId="77777777" w:rsidR="002D7F1D" w:rsidRDefault="002D7F1D" w:rsidP="00042A64">
      <w:pPr>
        <w:pStyle w:val="NoSpacing"/>
        <w:rPr>
          <w:sz w:val="24"/>
          <w:szCs w:val="24"/>
        </w:rPr>
      </w:pPr>
    </w:p>
    <w:p w14:paraId="72345F47" w14:textId="77777777" w:rsidR="002D7F1D" w:rsidRDefault="002D7F1D" w:rsidP="00042A64">
      <w:pPr>
        <w:pStyle w:val="NoSpacing"/>
        <w:rPr>
          <w:sz w:val="24"/>
          <w:szCs w:val="24"/>
        </w:rPr>
      </w:pPr>
    </w:p>
    <w:p w14:paraId="5E381097" w14:textId="77777777" w:rsidR="002D7F1D" w:rsidRDefault="002D7F1D" w:rsidP="00042A64">
      <w:pPr>
        <w:pStyle w:val="NoSpacing"/>
        <w:rPr>
          <w:sz w:val="24"/>
          <w:szCs w:val="24"/>
        </w:rPr>
      </w:pPr>
    </w:p>
    <w:p w14:paraId="27E15CFB" w14:textId="77777777" w:rsidR="00191A63" w:rsidRDefault="00191A63" w:rsidP="00042A64">
      <w:pPr>
        <w:pStyle w:val="NoSpacing"/>
        <w:rPr>
          <w:sz w:val="24"/>
          <w:szCs w:val="24"/>
        </w:rPr>
      </w:pPr>
    </w:p>
    <w:p w14:paraId="0BB8C0C9" w14:textId="77777777" w:rsidR="002D7F1D" w:rsidRDefault="002D7F1D" w:rsidP="00042A64">
      <w:pPr>
        <w:pStyle w:val="NoSpacing"/>
        <w:rPr>
          <w:sz w:val="24"/>
          <w:szCs w:val="24"/>
        </w:rPr>
      </w:pPr>
    </w:p>
    <w:p w14:paraId="49C889F4" w14:textId="77777777" w:rsidR="00191A63" w:rsidRDefault="002D7F1D" w:rsidP="002D7F1D">
      <w:pPr>
        <w:pStyle w:val="NoSpacing"/>
      </w:pPr>
      <w:r w:rsidRPr="00204D0C">
        <w:tab/>
      </w:r>
    </w:p>
    <w:p w14:paraId="2D61328E" w14:textId="77777777" w:rsidR="002D7F1D" w:rsidRPr="004959E3" w:rsidRDefault="002D7F1D" w:rsidP="00042A64">
      <w:pPr>
        <w:pStyle w:val="NoSpacing"/>
      </w:pPr>
      <w:r>
        <w:t xml:space="preserve">                                                                                                                       </w:t>
      </w:r>
    </w:p>
    <w:p w14:paraId="04DD2E0F" w14:textId="77777777" w:rsidR="002D7F1D" w:rsidRDefault="002D7F1D" w:rsidP="00042A64">
      <w:pPr>
        <w:pStyle w:val="NoSpacing"/>
        <w:rPr>
          <w:sz w:val="24"/>
          <w:szCs w:val="24"/>
        </w:rPr>
      </w:pPr>
    </w:p>
    <w:p w14:paraId="343C98F7" w14:textId="77777777" w:rsidR="002D7F1D" w:rsidRDefault="002D7F1D" w:rsidP="00042A64">
      <w:pPr>
        <w:pStyle w:val="NoSpacing"/>
        <w:rPr>
          <w:sz w:val="24"/>
          <w:szCs w:val="24"/>
        </w:rPr>
      </w:pPr>
    </w:p>
    <w:p w14:paraId="13C51952" w14:textId="77777777" w:rsidR="002D7F1D" w:rsidRPr="00FA6772" w:rsidRDefault="00FA6772" w:rsidP="00FA6772">
      <w:pPr>
        <w:pStyle w:val="NoSpacing"/>
        <w:jc w:val="center"/>
        <w:rPr>
          <w:b/>
          <w:sz w:val="36"/>
          <w:szCs w:val="36"/>
        </w:rPr>
      </w:pPr>
      <w:r w:rsidRPr="00FA6772">
        <w:rPr>
          <w:b/>
          <w:sz w:val="36"/>
          <w:szCs w:val="36"/>
        </w:rPr>
        <w:t>Patient statement of Understanding and Informed Consent</w:t>
      </w:r>
    </w:p>
    <w:p w14:paraId="0B690D40" w14:textId="77777777" w:rsidR="002D7F1D" w:rsidRDefault="002D7F1D" w:rsidP="00042A64">
      <w:pPr>
        <w:pStyle w:val="NoSpacing"/>
        <w:rPr>
          <w:sz w:val="24"/>
          <w:szCs w:val="24"/>
        </w:rPr>
      </w:pPr>
    </w:p>
    <w:p w14:paraId="582DF50A" w14:textId="77777777" w:rsidR="002D7F1D" w:rsidRDefault="002D7F1D" w:rsidP="00042A64">
      <w:pPr>
        <w:pStyle w:val="NoSpacing"/>
        <w:rPr>
          <w:sz w:val="24"/>
          <w:szCs w:val="24"/>
        </w:rPr>
      </w:pPr>
    </w:p>
    <w:p w14:paraId="761E6196" w14:textId="77777777" w:rsidR="002D7F1D" w:rsidRDefault="002D7F1D" w:rsidP="00042A64">
      <w:pPr>
        <w:pStyle w:val="NoSpacing"/>
        <w:rPr>
          <w:sz w:val="24"/>
          <w:szCs w:val="24"/>
        </w:rPr>
      </w:pPr>
    </w:p>
    <w:p w14:paraId="0692B959" w14:textId="77777777" w:rsidR="002D7F1D" w:rsidRDefault="002D7F1D" w:rsidP="00042A64">
      <w:pPr>
        <w:pStyle w:val="NoSpacing"/>
        <w:rPr>
          <w:sz w:val="24"/>
          <w:szCs w:val="24"/>
        </w:rPr>
      </w:pPr>
    </w:p>
    <w:p w14:paraId="45DD3691" w14:textId="77777777" w:rsidR="00621F67" w:rsidRDefault="00621F67" w:rsidP="00042A64">
      <w:pPr>
        <w:pStyle w:val="NoSpacing"/>
        <w:rPr>
          <w:b/>
          <w:sz w:val="24"/>
          <w:szCs w:val="24"/>
        </w:rPr>
      </w:pPr>
      <w:r w:rsidRPr="00621F67">
        <w:rPr>
          <w:b/>
          <w:sz w:val="32"/>
          <w:szCs w:val="32"/>
        </w:rPr>
        <w:t>I have read the above Agreement and Office Policies and General Information carefully; I understand them and agree to comply with them</w:t>
      </w:r>
      <w:r w:rsidR="002D7F1D">
        <w:rPr>
          <w:b/>
          <w:sz w:val="32"/>
          <w:szCs w:val="32"/>
        </w:rPr>
        <w:t>. I have also received a copy of the Notice of Privacy Practices as well as the Florida Patient Bill of Rights.</w:t>
      </w:r>
      <w:r w:rsidRPr="00621F67">
        <w:rPr>
          <w:b/>
          <w:sz w:val="24"/>
          <w:szCs w:val="24"/>
        </w:rPr>
        <w:t xml:space="preserve"> </w:t>
      </w:r>
    </w:p>
    <w:p w14:paraId="52832B19" w14:textId="77777777" w:rsidR="00621F67" w:rsidRDefault="00621F67" w:rsidP="00042A64">
      <w:pPr>
        <w:pStyle w:val="NoSpacing"/>
        <w:rPr>
          <w:b/>
          <w:sz w:val="24"/>
          <w:szCs w:val="24"/>
        </w:rPr>
      </w:pPr>
    </w:p>
    <w:p w14:paraId="0D19306F" w14:textId="77777777" w:rsidR="00621F67" w:rsidRDefault="00621F67" w:rsidP="00042A64">
      <w:pPr>
        <w:pStyle w:val="NoSpacing"/>
        <w:rPr>
          <w:b/>
          <w:sz w:val="24"/>
          <w:szCs w:val="24"/>
        </w:rPr>
      </w:pPr>
    </w:p>
    <w:p w14:paraId="1A63B757" w14:textId="77777777" w:rsidR="00621F67" w:rsidRDefault="00621F67" w:rsidP="00042A64">
      <w:pPr>
        <w:pStyle w:val="NoSpacing"/>
        <w:rPr>
          <w:b/>
          <w:sz w:val="24"/>
          <w:szCs w:val="24"/>
        </w:rPr>
      </w:pPr>
    </w:p>
    <w:p w14:paraId="7E7D541A" w14:textId="77777777" w:rsidR="00621F67" w:rsidRDefault="00621F67" w:rsidP="00042A64">
      <w:pPr>
        <w:pStyle w:val="NoSpacing"/>
        <w:rPr>
          <w:b/>
          <w:sz w:val="24"/>
          <w:szCs w:val="24"/>
        </w:rPr>
      </w:pPr>
    </w:p>
    <w:p w14:paraId="29105EEF" w14:textId="77777777" w:rsidR="00E77CC3" w:rsidRDefault="00E77CC3" w:rsidP="00042A64">
      <w:pPr>
        <w:pStyle w:val="NoSpacing"/>
        <w:rPr>
          <w:b/>
          <w:sz w:val="24"/>
          <w:szCs w:val="24"/>
        </w:rPr>
      </w:pPr>
      <w:r>
        <w:rPr>
          <w:b/>
          <w:sz w:val="24"/>
          <w:szCs w:val="24"/>
        </w:rPr>
        <w:t>______________________________          _______________          ______________________________</w:t>
      </w:r>
    </w:p>
    <w:p w14:paraId="7416C978" w14:textId="72ADD838" w:rsidR="00E77CC3" w:rsidRDefault="00E77CC3" w:rsidP="007A0261">
      <w:pPr>
        <w:pStyle w:val="NoSpacing"/>
        <w:rPr>
          <w:b/>
          <w:sz w:val="24"/>
          <w:szCs w:val="24"/>
        </w:rPr>
      </w:pPr>
      <w:r>
        <w:rPr>
          <w:b/>
          <w:sz w:val="24"/>
          <w:szCs w:val="24"/>
        </w:rPr>
        <w:t xml:space="preserve">         Client Name (</w:t>
      </w:r>
      <w:proofErr w:type="gramStart"/>
      <w:r>
        <w:rPr>
          <w:b/>
          <w:sz w:val="24"/>
          <w:szCs w:val="24"/>
        </w:rPr>
        <w:t xml:space="preserve">print)   </w:t>
      </w:r>
      <w:proofErr w:type="gramEnd"/>
      <w:r>
        <w:rPr>
          <w:b/>
          <w:sz w:val="24"/>
          <w:szCs w:val="24"/>
        </w:rPr>
        <w:t xml:space="preserve">                                    Date                                            Signature</w:t>
      </w:r>
    </w:p>
    <w:p w14:paraId="293BE7D9" w14:textId="77777777" w:rsidR="00E77CC3" w:rsidRDefault="00E77CC3" w:rsidP="007A0261">
      <w:pPr>
        <w:pStyle w:val="NoSpacing"/>
        <w:rPr>
          <w:b/>
          <w:sz w:val="24"/>
          <w:szCs w:val="24"/>
        </w:rPr>
      </w:pPr>
    </w:p>
    <w:p w14:paraId="7A3A2EFE" w14:textId="77777777" w:rsidR="00E77CC3" w:rsidRDefault="00E77CC3" w:rsidP="007A0261">
      <w:pPr>
        <w:pStyle w:val="NoSpacing"/>
        <w:rPr>
          <w:b/>
          <w:sz w:val="24"/>
          <w:szCs w:val="24"/>
        </w:rPr>
      </w:pPr>
      <w:r>
        <w:rPr>
          <w:b/>
          <w:sz w:val="24"/>
          <w:szCs w:val="24"/>
        </w:rPr>
        <w:t>______________________________          _______________          ______________________________</w:t>
      </w:r>
    </w:p>
    <w:p w14:paraId="2529CB33" w14:textId="06C307FA" w:rsidR="00E77CC3" w:rsidRDefault="00E77CC3" w:rsidP="007A0261">
      <w:pPr>
        <w:pStyle w:val="NoSpacing"/>
        <w:rPr>
          <w:b/>
          <w:sz w:val="24"/>
          <w:szCs w:val="24"/>
        </w:rPr>
      </w:pPr>
      <w:r>
        <w:rPr>
          <w:b/>
          <w:sz w:val="24"/>
          <w:szCs w:val="24"/>
        </w:rPr>
        <w:t xml:space="preserve">          Client Name (</w:t>
      </w:r>
      <w:proofErr w:type="gramStart"/>
      <w:r>
        <w:rPr>
          <w:b/>
          <w:sz w:val="24"/>
          <w:szCs w:val="24"/>
        </w:rPr>
        <w:t>prin</w:t>
      </w:r>
      <w:r w:rsidR="002218D1">
        <w:rPr>
          <w:b/>
          <w:sz w:val="24"/>
          <w:szCs w:val="24"/>
        </w:rPr>
        <w:t>t</w:t>
      </w:r>
      <w:r>
        <w:rPr>
          <w:b/>
          <w:sz w:val="24"/>
          <w:szCs w:val="24"/>
        </w:rPr>
        <w:t xml:space="preserve">)   </w:t>
      </w:r>
      <w:proofErr w:type="gramEnd"/>
      <w:r>
        <w:rPr>
          <w:b/>
          <w:sz w:val="24"/>
          <w:szCs w:val="24"/>
        </w:rPr>
        <w:t xml:space="preserve">                                   Date                                            Signature</w:t>
      </w:r>
    </w:p>
    <w:p w14:paraId="4F651FFE" w14:textId="77777777" w:rsidR="009B0F5A" w:rsidRDefault="009B0F5A" w:rsidP="007A0261">
      <w:pPr>
        <w:pStyle w:val="NoSpacing"/>
        <w:rPr>
          <w:b/>
          <w:sz w:val="24"/>
          <w:szCs w:val="24"/>
        </w:rPr>
      </w:pPr>
    </w:p>
    <w:p w14:paraId="75894383" w14:textId="77777777" w:rsidR="009B0F5A" w:rsidRDefault="009B0F5A" w:rsidP="009B0F5A">
      <w:pPr>
        <w:pStyle w:val="NoSpacing"/>
        <w:rPr>
          <w:b/>
          <w:sz w:val="24"/>
          <w:szCs w:val="24"/>
        </w:rPr>
      </w:pPr>
      <w:r>
        <w:rPr>
          <w:b/>
          <w:sz w:val="24"/>
          <w:szCs w:val="24"/>
        </w:rPr>
        <w:t>______________________________          _______________          ______________________________</w:t>
      </w:r>
    </w:p>
    <w:p w14:paraId="2DEFFC8A" w14:textId="22F8B65C" w:rsidR="009B0F5A" w:rsidRDefault="009B0F5A" w:rsidP="009B0F5A">
      <w:pPr>
        <w:pStyle w:val="NoSpacing"/>
        <w:rPr>
          <w:b/>
          <w:sz w:val="24"/>
          <w:szCs w:val="24"/>
        </w:rPr>
      </w:pPr>
      <w:r>
        <w:rPr>
          <w:b/>
          <w:sz w:val="24"/>
          <w:szCs w:val="24"/>
        </w:rPr>
        <w:t xml:space="preserve">          Guardian (</w:t>
      </w:r>
      <w:proofErr w:type="gramStart"/>
      <w:r>
        <w:rPr>
          <w:b/>
          <w:sz w:val="24"/>
          <w:szCs w:val="24"/>
        </w:rPr>
        <w:t xml:space="preserve">print)   </w:t>
      </w:r>
      <w:proofErr w:type="gramEnd"/>
      <w:r>
        <w:rPr>
          <w:b/>
          <w:sz w:val="24"/>
          <w:szCs w:val="24"/>
        </w:rPr>
        <w:t xml:space="preserve">                                   Date                                            Signature</w:t>
      </w:r>
    </w:p>
    <w:p w14:paraId="6AB80F06" w14:textId="77777777" w:rsidR="009B0F5A" w:rsidRDefault="009B0F5A" w:rsidP="007A0261">
      <w:pPr>
        <w:pStyle w:val="NoSpacing"/>
        <w:rPr>
          <w:b/>
          <w:sz w:val="24"/>
          <w:szCs w:val="24"/>
        </w:rPr>
      </w:pPr>
    </w:p>
    <w:p w14:paraId="322551AA" w14:textId="77777777" w:rsidR="00E77CC3" w:rsidRDefault="00E77CC3" w:rsidP="007A0261">
      <w:pPr>
        <w:pStyle w:val="NoSpacing"/>
        <w:rPr>
          <w:b/>
          <w:sz w:val="24"/>
          <w:szCs w:val="24"/>
        </w:rPr>
      </w:pPr>
    </w:p>
    <w:p w14:paraId="5CBAC398" w14:textId="77777777" w:rsidR="00E77CC3" w:rsidRDefault="00E77CC3" w:rsidP="007A0261">
      <w:pPr>
        <w:pStyle w:val="NoSpacing"/>
        <w:rPr>
          <w:b/>
          <w:sz w:val="24"/>
          <w:szCs w:val="24"/>
        </w:rPr>
      </w:pPr>
    </w:p>
    <w:p w14:paraId="03EE7A16" w14:textId="77777777" w:rsidR="00E77CC3" w:rsidRDefault="00E77CC3" w:rsidP="007A0261">
      <w:pPr>
        <w:pStyle w:val="NoSpacing"/>
        <w:rPr>
          <w:b/>
          <w:sz w:val="24"/>
          <w:szCs w:val="24"/>
        </w:rPr>
      </w:pPr>
      <w:r>
        <w:rPr>
          <w:b/>
          <w:sz w:val="24"/>
          <w:szCs w:val="24"/>
        </w:rPr>
        <w:t>______________________________          _______________          _______________________________</w:t>
      </w:r>
    </w:p>
    <w:p w14:paraId="6ECE45A0" w14:textId="77777777" w:rsidR="00E77CC3" w:rsidRDefault="00E77CC3" w:rsidP="007A0261">
      <w:pPr>
        <w:pStyle w:val="NoSpacing"/>
        <w:rPr>
          <w:b/>
          <w:sz w:val="24"/>
          <w:szCs w:val="24"/>
        </w:rPr>
      </w:pPr>
      <w:r>
        <w:rPr>
          <w:b/>
          <w:sz w:val="24"/>
          <w:szCs w:val="24"/>
        </w:rPr>
        <w:t xml:space="preserve">                    Therapist                                                  Date                                             Signature</w:t>
      </w:r>
    </w:p>
    <w:p w14:paraId="7A520EB2" w14:textId="77777777" w:rsidR="006A4158" w:rsidRDefault="006A4158" w:rsidP="007A0261">
      <w:pPr>
        <w:pStyle w:val="NoSpacing"/>
        <w:rPr>
          <w:b/>
          <w:sz w:val="24"/>
          <w:szCs w:val="24"/>
        </w:rPr>
      </w:pPr>
    </w:p>
    <w:p w14:paraId="390AC15E" w14:textId="77777777" w:rsidR="006A4158" w:rsidRDefault="006A4158" w:rsidP="007A0261">
      <w:pPr>
        <w:pStyle w:val="NoSpacing"/>
        <w:rPr>
          <w:b/>
          <w:sz w:val="24"/>
          <w:szCs w:val="24"/>
        </w:rPr>
      </w:pPr>
    </w:p>
    <w:p w14:paraId="6CA912FB" w14:textId="77777777" w:rsidR="006A4158" w:rsidRDefault="006A4158" w:rsidP="007A0261">
      <w:pPr>
        <w:pStyle w:val="NoSpacing"/>
        <w:rPr>
          <w:b/>
          <w:sz w:val="24"/>
          <w:szCs w:val="24"/>
        </w:rPr>
      </w:pPr>
    </w:p>
    <w:p w14:paraId="2D4A0D3D" w14:textId="77777777" w:rsidR="006A4158" w:rsidRDefault="006A4158" w:rsidP="007A0261">
      <w:pPr>
        <w:pStyle w:val="NoSpacing"/>
        <w:rPr>
          <w:b/>
          <w:sz w:val="24"/>
          <w:szCs w:val="24"/>
        </w:rPr>
      </w:pPr>
    </w:p>
    <w:p w14:paraId="0CEA9FED" w14:textId="77777777" w:rsidR="00A8655E" w:rsidRDefault="00A8655E" w:rsidP="006A4158">
      <w:pPr>
        <w:pStyle w:val="NoSpacing"/>
        <w:rPr>
          <w:b/>
          <w:sz w:val="24"/>
          <w:szCs w:val="24"/>
        </w:rPr>
      </w:pPr>
    </w:p>
    <w:p w14:paraId="2005F482" w14:textId="77777777" w:rsidR="00FA6772" w:rsidRDefault="00FA6772" w:rsidP="006A4158">
      <w:pPr>
        <w:pStyle w:val="NoSpacing"/>
        <w:rPr>
          <w:b/>
          <w:sz w:val="24"/>
          <w:szCs w:val="24"/>
        </w:rPr>
      </w:pPr>
    </w:p>
    <w:p w14:paraId="1F81D58D" w14:textId="77777777" w:rsidR="00191A63" w:rsidRDefault="00191A63" w:rsidP="006A4158">
      <w:pPr>
        <w:pStyle w:val="NoSpacing"/>
        <w:rPr>
          <w:b/>
          <w:sz w:val="24"/>
          <w:szCs w:val="24"/>
        </w:rPr>
      </w:pPr>
    </w:p>
    <w:p w14:paraId="52EA5026" w14:textId="77777777" w:rsidR="00A62C96" w:rsidRDefault="00A62C96" w:rsidP="006A4158">
      <w:pPr>
        <w:pStyle w:val="NoSpacing"/>
      </w:pPr>
    </w:p>
    <w:p w14:paraId="0211980D" w14:textId="77777777" w:rsidR="009A6E9B" w:rsidRDefault="009A6E9B" w:rsidP="006A4158">
      <w:pPr>
        <w:pStyle w:val="NoSpacing"/>
      </w:pPr>
    </w:p>
    <w:p w14:paraId="7802E0D1" w14:textId="77777777" w:rsidR="009A6E9B" w:rsidRDefault="009A6E9B" w:rsidP="006A4158">
      <w:pPr>
        <w:pStyle w:val="NoSpacing"/>
      </w:pPr>
    </w:p>
    <w:p w14:paraId="2177B7AD" w14:textId="77777777" w:rsidR="009A6E9B" w:rsidRDefault="009A6E9B" w:rsidP="006A4158">
      <w:pPr>
        <w:pStyle w:val="NoSpacing"/>
      </w:pPr>
    </w:p>
    <w:p w14:paraId="08CE3B19" w14:textId="77777777" w:rsidR="009A6E9B" w:rsidRDefault="009A6E9B" w:rsidP="006A4158">
      <w:pPr>
        <w:pStyle w:val="NoSpacing"/>
      </w:pPr>
    </w:p>
    <w:p w14:paraId="6ABDD9FD" w14:textId="77777777" w:rsidR="009A6E9B" w:rsidRDefault="009A6E9B" w:rsidP="006A4158">
      <w:pPr>
        <w:pStyle w:val="NoSpacing"/>
      </w:pPr>
    </w:p>
    <w:p w14:paraId="1060A9B0" w14:textId="77777777" w:rsidR="009A6E9B" w:rsidRDefault="009A6E9B" w:rsidP="006A4158">
      <w:pPr>
        <w:pStyle w:val="NoSpacing"/>
      </w:pPr>
    </w:p>
    <w:p w14:paraId="675A7231" w14:textId="77777777" w:rsidR="009A6E9B" w:rsidRDefault="009A6E9B" w:rsidP="006A4158">
      <w:pPr>
        <w:pStyle w:val="NoSpacing"/>
      </w:pPr>
    </w:p>
    <w:p w14:paraId="13DBB6EB" w14:textId="77777777" w:rsidR="009A6E9B" w:rsidRDefault="009A6E9B" w:rsidP="00A726F2">
      <w:pPr>
        <w:pStyle w:val="NormalWeb"/>
        <w:shd w:val="clear" w:color="auto" w:fill="FFFFFF"/>
        <w:spacing w:before="0" w:beforeAutospacing="0" w:after="0" w:afterAutospacing="0"/>
        <w:textAlignment w:val="top"/>
        <w:rPr>
          <w:rFonts w:ascii="inherit" w:hAnsi="inherit" w:cs="Helvetica"/>
          <w:b/>
          <w:color w:val="800000"/>
          <w:sz w:val="48"/>
          <w:szCs w:val="48"/>
        </w:rPr>
      </w:pPr>
      <w:r>
        <w:rPr>
          <w:rFonts w:ascii="inherit" w:hAnsi="inherit" w:cs="Helvetica"/>
          <w:b/>
          <w:color w:val="800000"/>
          <w:sz w:val="48"/>
          <w:szCs w:val="48"/>
        </w:rPr>
        <w:t>Notice of Privacy Practices</w:t>
      </w:r>
    </w:p>
    <w:p w14:paraId="6F05052C" w14:textId="77777777" w:rsidR="009A6E9B" w:rsidRPr="00AE43AF" w:rsidRDefault="009A6E9B" w:rsidP="00A726F2">
      <w:pPr>
        <w:pStyle w:val="NormalWeb"/>
        <w:shd w:val="clear" w:color="auto" w:fill="FFFFFF"/>
        <w:spacing w:before="0" w:beforeAutospacing="0" w:after="0" w:afterAutospacing="0"/>
        <w:textAlignment w:val="top"/>
        <w:rPr>
          <w:rFonts w:ascii="inherit" w:hAnsi="inherit" w:cs="Helvetica"/>
          <w:b/>
          <w:color w:val="800000"/>
          <w:sz w:val="48"/>
          <w:szCs w:val="48"/>
        </w:rPr>
      </w:pPr>
    </w:p>
    <w:p w14:paraId="2EA464D8" w14:textId="77777777" w:rsidR="009A6E9B" w:rsidRDefault="009A6E9B" w:rsidP="00A726F2">
      <w:pPr>
        <w:pStyle w:val="NormalWeb"/>
        <w:shd w:val="clear" w:color="auto" w:fill="FFFFFF"/>
        <w:spacing w:before="0" w:beforeAutospacing="0" w:after="0" w:afterAutospacing="0"/>
        <w:textAlignment w:val="top"/>
        <w:rPr>
          <w:rFonts w:ascii="Helvetica" w:hAnsi="Helvetica" w:cs="Helvetica"/>
          <w:color w:val="444444"/>
          <w:sz w:val="20"/>
          <w:szCs w:val="20"/>
        </w:rPr>
      </w:pPr>
      <w:r>
        <w:rPr>
          <w:rFonts w:ascii="inherit" w:hAnsi="inherit" w:cs="Helvetica"/>
          <w:color w:val="800000"/>
          <w:sz w:val="36"/>
          <w:szCs w:val="36"/>
        </w:rPr>
        <w:t>Patient Notice of Privacy Practices</w:t>
      </w:r>
    </w:p>
    <w:p w14:paraId="73BD6FAF" w14:textId="71D67D6E" w:rsidR="009A6E9B" w:rsidRDefault="00B077E1" w:rsidP="00A726F2">
      <w:pPr>
        <w:pStyle w:val="NormalWeb"/>
        <w:shd w:val="clear" w:color="auto" w:fill="FFFFFF"/>
        <w:spacing w:before="0" w:beforeAutospacing="0" w:after="0" w:afterAutospacing="0"/>
        <w:jc w:val="center"/>
        <w:textAlignment w:val="top"/>
        <w:rPr>
          <w:rFonts w:ascii="Helvetica" w:hAnsi="Helvetica" w:cs="Helvetica"/>
          <w:color w:val="444444"/>
          <w:sz w:val="20"/>
          <w:szCs w:val="20"/>
        </w:rPr>
      </w:pPr>
      <w:r>
        <w:rPr>
          <w:rStyle w:val="Strong"/>
          <w:rFonts w:ascii="inherit" w:hAnsi="inherit" w:cs="Helvetica"/>
          <w:color w:val="444444"/>
        </w:rPr>
        <w:t>CW Holistic Counseling LLC</w:t>
      </w:r>
      <w:r w:rsidR="009A6E9B">
        <w:rPr>
          <w:rFonts w:ascii="inherit" w:hAnsi="inherit" w:cs="Helvetica"/>
          <w:color w:val="444444"/>
        </w:rPr>
        <w:br/>
      </w:r>
      <w:r w:rsidR="00874337">
        <w:rPr>
          <w:rStyle w:val="Strong"/>
          <w:rFonts w:ascii="inherit" w:hAnsi="inherit" w:cs="Helvetica"/>
          <w:color w:val="444444"/>
          <w:sz w:val="20"/>
          <w:szCs w:val="20"/>
        </w:rPr>
        <w:t>Christina Williams</w:t>
      </w:r>
      <w:r w:rsidR="009A6E9B">
        <w:rPr>
          <w:rStyle w:val="Strong"/>
          <w:rFonts w:ascii="inherit" w:hAnsi="inherit" w:cs="Helvetica"/>
          <w:color w:val="444444"/>
          <w:sz w:val="20"/>
          <w:szCs w:val="20"/>
        </w:rPr>
        <w:t>, LMHC</w:t>
      </w:r>
    </w:p>
    <w:p w14:paraId="457275C6" w14:textId="77777777" w:rsidR="009A6E9B" w:rsidRDefault="009A6E9B" w:rsidP="00A726F2">
      <w:pPr>
        <w:pStyle w:val="NormalWeb"/>
        <w:shd w:val="clear" w:color="auto" w:fill="FFFFFF"/>
        <w:spacing w:before="0" w:beforeAutospacing="0" w:after="0" w:afterAutospacing="0"/>
        <w:textAlignment w:val="top"/>
        <w:rPr>
          <w:rFonts w:ascii="Helvetica" w:hAnsi="Helvetica" w:cs="Helvetica"/>
          <w:color w:val="444444"/>
          <w:sz w:val="20"/>
          <w:szCs w:val="20"/>
        </w:rPr>
      </w:pPr>
      <w:r>
        <w:rPr>
          <w:rFonts w:ascii="Helvetica" w:hAnsi="Helvetica" w:cs="Helvetica"/>
          <w:color w:val="444444"/>
          <w:sz w:val="20"/>
          <w:szCs w:val="20"/>
        </w:rPr>
        <w:t>As Required by the Privacy Regulations Created as a Result of the Health Insurance Portability and Accountability Act of 1996-(HIPAA) Health Information Technology for Economic and Clinical Health Act (HITECH Act), and associated regulations and amendments. </w:t>
      </w:r>
    </w:p>
    <w:p w14:paraId="531D07AB" w14:textId="77777777" w:rsidR="009A6E9B" w:rsidRDefault="009A6E9B" w:rsidP="00A726F2">
      <w:pPr>
        <w:pStyle w:val="NormalWeb"/>
        <w:shd w:val="clear" w:color="auto" w:fill="FFFFFF"/>
        <w:spacing w:before="0" w:beforeAutospacing="0" w:after="0" w:afterAutospacing="0"/>
        <w:textAlignment w:val="top"/>
        <w:rPr>
          <w:rFonts w:ascii="Helvetica" w:hAnsi="Helvetica" w:cs="Helvetica"/>
          <w:color w:val="444444"/>
          <w:sz w:val="20"/>
          <w:szCs w:val="20"/>
        </w:rPr>
      </w:pPr>
      <w:r>
        <w:rPr>
          <w:rFonts w:ascii="Helvetica" w:hAnsi="Helvetica" w:cs="Helvetica"/>
          <w:color w:val="444444"/>
          <w:sz w:val="20"/>
          <w:szCs w:val="20"/>
        </w:rPr>
        <w:t xml:space="preserve"> </w:t>
      </w:r>
    </w:p>
    <w:p w14:paraId="1BBC03B0" w14:textId="77777777" w:rsidR="009A6E9B" w:rsidRDefault="009A6E9B" w:rsidP="00A726F2">
      <w:pPr>
        <w:pStyle w:val="NormalWeb"/>
        <w:shd w:val="clear" w:color="auto" w:fill="FFFFFF"/>
        <w:spacing w:before="0" w:beforeAutospacing="0" w:after="0" w:afterAutospacing="0"/>
        <w:textAlignment w:val="top"/>
        <w:rPr>
          <w:rFonts w:ascii="Helvetica" w:hAnsi="Helvetica" w:cs="Helvetica"/>
          <w:color w:val="444444"/>
          <w:sz w:val="20"/>
          <w:szCs w:val="20"/>
        </w:rPr>
      </w:pPr>
      <w:r>
        <w:rPr>
          <w:rStyle w:val="Strong"/>
          <w:rFonts w:ascii="inherit" w:hAnsi="inherit" w:cs="Helvetica"/>
          <w:color w:val="444444"/>
          <w:sz w:val="20"/>
          <w:szCs w:val="20"/>
        </w:rPr>
        <w:t>This notice describes how health information about you may be used and disclosed, and how you can get access to this information.</w:t>
      </w:r>
    </w:p>
    <w:p w14:paraId="16E6453E" w14:textId="77777777" w:rsidR="009A6E9B" w:rsidRDefault="009A6E9B" w:rsidP="00A726F2">
      <w:pPr>
        <w:pStyle w:val="NormalWeb"/>
        <w:shd w:val="clear" w:color="auto" w:fill="FFFFFF"/>
        <w:spacing w:before="0" w:beforeAutospacing="0" w:after="0" w:afterAutospacing="0"/>
        <w:jc w:val="center"/>
        <w:textAlignment w:val="top"/>
        <w:rPr>
          <w:rFonts w:ascii="Helvetica" w:hAnsi="Helvetica" w:cs="Helvetica"/>
          <w:color w:val="444444"/>
          <w:sz w:val="20"/>
          <w:szCs w:val="20"/>
        </w:rPr>
      </w:pPr>
      <w:r>
        <w:rPr>
          <w:rStyle w:val="Strong"/>
          <w:rFonts w:ascii="inherit" w:hAnsi="inherit" w:cs="Helvetica"/>
          <w:color w:val="444444"/>
          <w:sz w:val="20"/>
          <w:szCs w:val="20"/>
        </w:rPr>
        <w:t>PLEASE REVIEW THIS NOTICE CAREFULLY</w:t>
      </w:r>
    </w:p>
    <w:p w14:paraId="1AFB07E2" w14:textId="77777777" w:rsidR="009A6E9B" w:rsidRDefault="009A6E9B" w:rsidP="00A726F2">
      <w:pPr>
        <w:pStyle w:val="NormalWeb"/>
        <w:shd w:val="clear" w:color="auto" w:fill="FFFFFF"/>
        <w:spacing w:before="0" w:beforeAutospacing="0" w:after="0" w:afterAutospacing="0"/>
        <w:jc w:val="center"/>
        <w:textAlignment w:val="top"/>
        <w:rPr>
          <w:rFonts w:ascii="Helvetica" w:hAnsi="Helvetica" w:cs="Helvetica"/>
          <w:color w:val="444444"/>
          <w:sz w:val="20"/>
          <w:szCs w:val="20"/>
        </w:rPr>
      </w:pPr>
      <w:r>
        <w:rPr>
          <w:rStyle w:val="Strong"/>
          <w:rFonts w:ascii="inherit" w:hAnsi="inherit" w:cs="Helvetica"/>
          <w:color w:val="444444"/>
          <w:sz w:val="20"/>
          <w:szCs w:val="20"/>
        </w:rPr>
        <w:t>If you have any questions about this notice or if you need more information, please contact</w:t>
      </w:r>
    </w:p>
    <w:p w14:paraId="2B6A30F6" w14:textId="445A2169" w:rsidR="009A6E9B" w:rsidRDefault="00874337" w:rsidP="00AD63DF">
      <w:pPr>
        <w:pStyle w:val="NormalWeb"/>
        <w:shd w:val="clear" w:color="auto" w:fill="FFFFFF"/>
        <w:spacing w:before="0" w:beforeAutospacing="0" w:after="0" w:afterAutospacing="0"/>
        <w:jc w:val="center"/>
        <w:textAlignment w:val="top"/>
        <w:rPr>
          <w:rStyle w:val="Hyperlink"/>
          <w:rFonts w:ascii="inherit" w:hAnsi="inherit" w:cs="Helvetica"/>
          <w:sz w:val="20"/>
          <w:szCs w:val="20"/>
        </w:rPr>
      </w:pPr>
      <w:r>
        <w:rPr>
          <w:rStyle w:val="Strong"/>
          <w:rFonts w:ascii="inherit" w:hAnsi="inherit" w:cs="Helvetica"/>
          <w:color w:val="444444"/>
          <w:sz w:val="20"/>
          <w:szCs w:val="20"/>
        </w:rPr>
        <w:t>CW Holistic Counseling LLC</w:t>
      </w:r>
      <w:r w:rsidR="009A6E9B">
        <w:rPr>
          <w:rFonts w:ascii="inherit" w:hAnsi="inherit" w:cs="Helvetica"/>
          <w:color w:val="444444"/>
          <w:sz w:val="20"/>
          <w:szCs w:val="20"/>
        </w:rPr>
        <w:br/>
      </w:r>
      <w:r w:rsidR="009A6E9B">
        <w:rPr>
          <w:rStyle w:val="Strong"/>
          <w:rFonts w:ascii="inherit" w:hAnsi="inherit" w:cs="Helvetica"/>
          <w:color w:val="444444"/>
          <w:sz w:val="20"/>
          <w:szCs w:val="20"/>
        </w:rPr>
        <w:t>Attn: Office Management</w:t>
      </w:r>
      <w:r w:rsidR="009A6E9B">
        <w:rPr>
          <w:rFonts w:ascii="inherit" w:hAnsi="inherit" w:cs="Helvetica"/>
          <w:color w:val="444444"/>
          <w:sz w:val="20"/>
          <w:szCs w:val="20"/>
        </w:rPr>
        <w:br/>
      </w:r>
      <w:r w:rsidR="009A6E9B">
        <w:rPr>
          <w:rStyle w:val="Strong"/>
          <w:rFonts w:ascii="inherit" w:hAnsi="inherit" w:cs="Helvetica"/>
          <w:color w:val="444444"/>
          <w:sz w:val="20"/>
          <w:szCs w:val="20"/>
        </w:rPr>
        <w:t xml:space="preserve">850-240-0095 </w:t>
      </w:r>
    </w:p>
    <w:p w14:paraId="23E50843" w14:textId="3FC1F601" w:rsidR="009A6E9B" w:rsidRDefault="009A6E9B" w:rsidP="00A726F2">
      <w:pPr>
        <w:pStyle w:val="NormalWeb"/>
        <w:shd w:val="clear" w:color="auto" w:fill="FFFFFF"/>
        <w:spacing w:before="0" w:beforeAutospacing="0" w:after="0" w:afterAutospacing="0"/>
        <w:jc w:val="center"/>
        <w:textAlignment w:val="top"/>
        <w:rPr>
          <w:rStyle w:val="Strong"/>
          <w:rFonts w:ascii="inherit" w:hAnsi="inherit" w:cs="Helvetica"/>
          <w:color w:val="444444"/>
          <w:sz w:val="20"/>
          <w:szCs w:val="20"/>
        </w:rPr>
      </w:pPr>
      <w:r>
        <w:rPr>
          <w:rStyle w:val="Strong"/>
          <w:rFonts w:ascii="inherit" w:hAnsi="inherit" w:cs="Helvetica"/>
          <w:color w:val="444444"/>
          <w:sz w:val="20"/>
          <w:szCs w:val="20"/>
        </w:rPr>
        <w:t xml:space="preserve">  </w:t>
      </w:r>
      <w:r w:rsidR="00874337">
        <w:rPr>
          <w:rStyle w:val="Strong"/>
          <w:rFonts w:ascii="inherit" w:hAnsi="inherit" w:cs="Helvetica"/>
          <w:color w:val="444444"/>
          <w:sz w:val="20"/>
          <w:szCs w:val="20"/>
        </w:rPr>
        <w:t xml:space="preserve">907 </w:t>
      </w:r>
      <w:proofErr w:type="spellStart"/>
      <w:r w:rsidR="00874337">
        <w:rPr>
          <w:rStyle w:val="Strong"/>
          <w:rFonts w:ascii="inherit" w:hAnsi="inherit" w:cs="Helvetica"/>
          <w:color w:val="444444"/>
          <w:sz w:val="20"/>
          <w:szCs w:val="20"/>
        </w:rPr>
        <w:t>Marwalt</w:t>
      </w:r>
      <w:proofErr w:type="spellEnd"/>
      <w:r w:rsidR="00874337">
        <w:rPr>
          <w:rStyle w:val="Strong"/>
          <w:rFonts w:ascii="inherit" w:hAnsi="inherit" w:cs="Helvetica"/>
          <w:color w:val="444444"/>
          <w:sz w:val="20"/>
          <w:szCs w:val="20"/>
        </w:rPr>
        <w:t xml:space="preserve"> Dr. Ste 2022</w:t>
      </w:r>
    </w:p>
    <w:p w14:paraId="247AC357" w14:textId="25BEE4B5" w:rsidR="009A6E9B" w:rsidRDefault="009A6E9B" w:rsidP="00A726F2">
      <w:pPr>
        <w:pStyle w:val="NormalWeb"/>
        <w:shd w:val="clear" w:color="auto" w:fill="FFFFFF"/>
        <w:spacing w:before="0" w:beforeAutospacing="0" w:after="0" w:afterAutospacing="0"/>
        <w:jc w:val="center"/>
        <w:textAlignment w:val="top"/>
        <w:rPr>
          <w:rStyle w:val="Strong"/>
          <w:rFonts w:ascii="inherit" w:hAnsi="inherit" w:cs="Helvetica"/>
          <w:color w:val="444444"/>
          <w:sz w:val="20"/>
          <w:szCs w:val="20"/>
        </w:rPr>
      </w:pPr>
      <w:r>
        <w:rPr>
          <w:rStyle w:val="Strong"/>
          <w:rFonts w:ascii="inherit" w:hAnsi="inherit" w:cs="Helvetica"/>
          <w:color w:val="444444"/>
          <w:sz w:val="20"/>
          <w:szCs w:val="20"/>
        </w:rPr>
        <w:t>Fort Walton Beach, FL 3254</w:t>
      </w:r>
      <w:r w:rsidR="00874337">
        <w:rPr>
          <w:rStyle w:val="Strong"/>
          <w:rFonts w:ascii="inherit" w:hAnsi="inherit" w:cs="Helvetica"/>
          <w:color w:val="444444"/>
          <w:sz w:val="20"/>
          <w:szCs w:val="20"/>
        </w:rPr>
        <w:t>7</w:t>
      </w:r>
    </w:p>
    <w:p w14:paraId="14A4A1A5" w14:textId="77777777" w:rsidR="009A6E9B" w:rsidRDefault="009A6E9B" w:rsidP="00A726F2">
      <w:pPr>
        <w:pStyle w:val="NormalWeb"/>
        <w:shd w:val="clear" w:color="auto" w:fill="FFFFFF"/>
        <w:spacing w:before="0" w:beforeAutospacing="0" w:after="0" w:afterAutospacing="0"/>
        <w:jc w:val="both"/>
        <w:textAlignment w:val="top"/>
        <w:rPr>
          <w:rFonts w:ascii="Garamond" w:hAnsi="Garamond"/>
          <w:color w:val="444444"/>
          <w:sz w:val="21"/>
          <w:szCs w:val="21"/>
        </w:rPr>
      </w:pPr>
      <w:r>
        <w:rPr>
          <w:rStyle w:val="Strong"/>
          <w:rFonts w:ascii="inherit" w:hAnsi="inherit"/>
          <w:color w:val="444444"/>
          <w:sz w:val="21"/>
          <w:szCs w:val="21"/>
        </w:rPr>
        <w:t>ABOUT THIS NOTICE</w:t>
      </w:r>
    </w:p>
    <w:p w14:paraId="0ADA03E5" w14:textId="3B08DFB8" w:rsidR="009A6E9B" w:rsidRDefault="009A6E9B" w:rsidP="00A726F2">
      <w:pPr>
        <w:pStyle w:val="NormalWeb"/>
        <w:shd w:val="clear" w:color="auto" w:fill="FFFFFF"/>
        <w:spacing w:before="0" w:beforeAutospacing="0" w:after="0" w:afterAutospacing="0"/>
        <w:jc w:val="both"/>
        <w:textAlignment w:val="top"/>
        <w:rPr>
          <w:rFonts w:ascii="Garamond" w:hAnsi="Garamond"/>
          <w:color w:val="444444"/>
          <w:sz w:val="18"/>
          <w:szCs w:val="18"/>
        </w:rPr>
      </w:pPr>
      <w:r>
        <w:rPr>
          <w:rFonts w:ascii="Garamond" w:hAnsi="Garamond"/>
          <w:color w:val="444444"/>
          <w:sz w:val="18"/>
          <w:szCs w:val="18"/>
        </w:rPr>
        <w:t>We understand that health information about you is personal and we are committed to protecting your information. We create a record of the care and services you receive at all divisions of </w:t>
      </w:r>
      <w:r w:rsidR="0000354F">
        <w:rPr>
          <w:rStyle w:val="Strong"/>
          <w:rFonts w:ascii="inherit" w:hAnsi="inherit"/>
          <w:color w:val="444444"/>
          <w:sz w:val="18"/>
          <w:szCs w:val="18"/>
        </w:rPr>
        <w:t>CW Holistic Counseling LLC</w:t>
      </w:r>
      <w:r>
        <w:rPr>
          <w:rStyle w:val="Strong"/>
          <w:rFonts w:ascii="inherit" w:hAnsi="inherit"/>
          <w:color w:val="444444"/>
          <w:sz w:val="18"/>
          <w:szCs w:val="18"/>
        </w:rPr>
        <w:t>.</w:t>
      </w:r>
      <w:r>
        <w:rPr>
          <w:rFonts w:ascii="Garamond" w:hAnsi="Garamond"/>
          <w:color w:val="444444"/>
          <w:sz w:val="18"/>
          <w:szCs w:val="18"/>
        </w:rPr>
        <w:t xml:space="preserve"> We need this record to provide care (treatment), for payment of care provided, for health care operations, and to comply with certain legal requirements.  This Notice will tell you about the ways in which we may use and disclose health information about you. It also describes your rights and certain obligations we have regarding the use and disclosure of health information.  We are required by law to follow the terms of this Notice that is currently in effect.  </w:t>
      </w:r>
    </w:p>
    <w:p w14:paraId="68D43092" w14:textId="77777777" w:rsidR="009A6E9B" w:rsidRDefault="009A6E9B" w:rsidP="00A726F2">
      <w:pPr>
        <w:pStyle w:val="NormalWeb"/>
        <w:shd w:val="clear" w:color="auto" w:fill="FFFFFF"/>
        <w:spacing w:before="0" w:beforeAutospacing="0" w:after="0" w:afterAutospacing="0"/>
        <w:jc w:val="both"/>
        <w:textAlignment w:val="top"/>
        <w:rPr>
          <w:rFonts w:ascii="Garamond" w:hAnsi="Garamond"/>
          <w:color w:val="444444"/>
          <w:sz w:val="18"/>
          <w:szCs w:val="18"/>
        </w:rPr>
      </w:pPr>
      <w:r>
        <w:rPr>
          <w:rFonts w:ascii="Garamond" w:hAnsi="Garamond"/>
          <w:color w:val="444444"/>
          <w:sz w:val="18"/>
          <w:szCs w:val="18"/>
        </w:rPr>
        <w:t> </w:t>
      </w:r>
    </w:p>
    <w:p w14:paraId="2F583CB6" w14:textId="77777777" w:rsidR="009A6E9B" w:rsidRDefault="009A6E9B" w:rsidP="00A726F2">
      <w:pPr>
        <w:pStyle w:val="NormalWeb"/>
        <w:shd w:val="clear" w:color="auto" w:fill="FFFFFF"/>
        <w:spacing w:before="0" w:beforeAutospacing="0" w:after="0" w:afterAutospacing="0"/>
        <w:jc w:val="both"/>
        <w:textAlignment w:val="top"/>
        <w:rPr>
          <w:rFonts w:ascii="Garamond" w:hAnsi="Garamond"/>
          <w:color w:val="444444"/>
          <w:sz w:val="21"/>
          <w:szCs w:val="21"/>
        </w:rPr>
      </w:pPr>
      <w:r>
        <w:rPr>
          <w:rStyle w:val="Strong"/>
          <w:rFonts w:ascii="inherit" w:hAnsi="inherit"/>
          <w:color w:val="444444"/>
          <w:sz w:val="21"/>
          <w:szCs w:val="21"/>
        </w:rPr>
        <w:t>WHAT IS PROTECTED HEALTH INFORMATION (“PHI”)</w:t>
      </w:r>
    </w:p>
    <w:p w14:paraId="671DECA1" w14:textId="77777777" w:rsidR="009A6E9B" w:rsidRDefault="009A6E9B" w:rsidP="00A726F2">
      <w:pPr>
        <w:pStyle w:val="NormalWeb"/>
        <w:shd w:val="clear" w:color="auto" w:fill="FFFFFF"/>
        <w:spacing w:before="0" w:beforeAutospacing="0" w:after="0" w:afterAutospacing="0"/>
        <w:jc w:val="both"/>
        <w:textAlignment w:val="top"/>
        <w:rPr>
          <w:rFonts w:ascii="Garamond" w:hAnsi="Garamond"/>
          <w:color w:val="444444"/>
          <w:sz w:val="18"/>
          <w:szCs w:val="18"/>
        </w:rPr>
      </w:pPr>
      <w:r>
        <w:rPr>
          <w:rStyle w:val="Strong"/>
          <w:rFonts w:ascii="inherit" w:hAnsi="inherit"/>
          <w:color w:val="444444"/>
          <w:sz w:val="18"/>
          <w:szCs w:val="18"/>
        </w:rPr>
        <w:t>PHI is information that individually identifies you. We create a record or get from you or from another health care provider, health plan, your employer, or a health care clearinghouse that relates to:</w:t>
      </w:r>
    </w:p>
    <w:p w14:paraId="020BC684" w14:textId="77777777" w:rsidR="009A6E9B" w:rsidRDefault="009A6E9B" w:rsidP="00A726F2">
      <w:pPr>
        <w:pStyle w:val="NormalWeb"/>
        <w:shd w:val="clear" w:color="auto" w:fill="FFFFFF"/>
        <w:spacing w:before="0" w:beforeAutospacing="0" w:after="0" w:afterAutospacing="0"/>
        <w:jc w:val="both"/>
        <w:textAlignment w:val="top"/>
        <w:rPr>
          <w:rFonts w:ascii="Garamond" w:hAnsi="Garamond"/>
          <w:color w:val="444444"/>
          <w:sz w:val="18"/>
          <w:szCs w:val="18"/>
        </w:rPr>
      </w:pPr>
      <w:r>
        <w:rPr>
          <w:rFonts w:ascii="Garamond" w:hAnsi="Garamond"/>
          <w:color w:val="444444"/>
          <w:sz w:val="18"/>
          <w:szCs w:val="18"/>
        </w:rPr>
        <w:t>•   Your past, present, or future physical or mental health or conditions,</w:t>
      </w:r>
    </w:p>
    <w:p w14:paraId="18CB6A41" w14:textId="77777777" w:rsidR="009A6E9B" w:rsidRDefault="009A6E9B" w:rsidP="00A726F2">
      <w:pPr>
        <w:pStyle w:val="NormalWeb"/>
        <w:shd w:val="clear" w:color="auto" w:fill="FFFFFF"/>
        <w:spacing w:before="0" w:beforeAutospacing="0" w:after="0" w:afterAutospacing="0"/>
        <w:jc w:val="both"/>
        <w:textAlignment w:val="top"/>
        <w:rPr>
          <w:rFonts w:ascii="Garamond" w:hAnsi="Garamond"/>
          <w:color w:val="444444"/>
          <w:sz w:val="18"/>
          <w:szCs w:val="18"/>
        </w:rPr>
      </w:pPr>
      <w:r>
        <w:rPr>
          <w:rFonts w:ascii="Garamond" w:hAnsi="Garamond"/>
          <w:color w:val="444444"/>
          <w:sz w:val="18"/>
          <w:szCs w:val="18"/>
        </w:rPr>
        <w:t>•   The provision of health care to you, or</w:t>
      </w:r>
    </w:p>
    <w:p w14:paraId="4EB81136" w14:textId="77777777" w:rsidR="009A6E9B" w:rsidRDefault="009A6E9B" w:rsidP="00A726F2">
      <w:pPr>
        <w:pStyle w:val="NormalWeb"/>
        <w:shd w:val="clear" w:color="auto" w:fill="FFFFFF"/>
        <w:spacing w:before="0" w:beforeAutospacing="0" w:after="0" w:afterAutospacing="0"/>
        <w:jc w:val="both"/>
        <w:textAlignment w:val="top"/>
        <w:rPr>
          <w:rFonts w:ascii="Garamond" w:hAnsi="Garamond"/>
          <w:color w:val="444444"/>
          <w:sz w:val="18"/>
          <w:szCs w:val="18"/>
        </w:rPr>
      </w:pPr>
      <w:r>
        <w:rPr>
          <w:rFonts w:ascii="Garamond" w:hAnsi="Garamond"/>
          <w:color w:val="444444"/>
          <w:sz w:val="18"/>
          <w:szCs w:val="18"/>
        </w:rPr>
        <w:t>•   The past, present, or future payment for your health care.</w:t>
      </w:r>
    </w:p>
    <w:p w14:paraId="06792E0C" w14:textId="77777777" w:rsidR="009A6E9B" w:rsidRDefault="009A6E9B" w:rsidP="00A726F2">
      <w:pPr>
        <w:pStyle w:val="NormalWeb"/>
        <w:shd w:val="clear" w:color="auto" w:fill="FFFFFF"/>
        <w:spacing w:before="0" w:beforeAutospacing="0" w:after="0" w:afterAutospacing="0"/>
        <w:jc w:val="both"/>
        <w:textAlignment w:val="top"/>
        <w:rPr>
          <w:rFonts w:ascii="Garamond" w:hAnsi="Garamond"/>
          <w:color w:val="444444"/>
          <w:sz w:val="18"/>
          <w:szCs w:val="18"/>
        </w:rPr>
      </w:pPr>
      <w:r>
        <w:rPr>
          <w:rFonts w:ascii="Garamond" w:hAnsi="Garamond"/>
          <w:color w:val="444444"/>
          <w:sz w:val="18"/>
          <w:szCs w:val="18"/>
        </w:rPr>
        <w:t> </w:t>
      </w:r>
    </w:p>
    <w:p w14:paraId="71E82546" w14:textId="77777777" w:rsidR="009A6E9B" w:rsidRDefault="009A6E9B" w:rsidP="00A726F2">
      <w:pPr>
        <w:pStyle w:val="NormalWeb"/>
        <w:shd w:val="clear" w:color="auto" w:fill="FFFFFF"/>
        <w:spacing w:before="0" w:beforeAutospacing="0" w:after="0" w:afterAutospacing="0"/>
        <w:jc w:val="both"/>
        <w:textAlignment w:val="top"/>
        <w:rPr>
          <w:rFonts w:ascii="Garamond" w:hAnsi="Garamond"/>
          <w:color w:val="444444"/>
          <w:sz w:val="21"/>
          <w:szCs w:val="21"/>
        </w:rPr>
      </w:pPr>
      <w:r>
        <w:rPr>
          <w:rStyle w:val="Strong"/>
          <w:rFonts w:ascii="inherit" w:hAnsi="inherit"/>
          <w:color w:val="444444"/>
          <w:sz w:val="21"/>
          <w:szCs w:val="21"/>
        </w:rPr>
        <w:t>HOW WE MAY USE AND DISCLOSE YOUR PHI</w:t>
      </w:r>
    </w:p>
    <w:p w14:paraId="71EAE0FE" w14:textId="77777777" w:rsidR="009A6E9B" w:rsidRDefault="009A6E9B" w:rsidP="00A726F2">
      <w:pPr>
        <w:pStyle w:val="NormalWeb"/>
        <w:shd w:val="clear" w:color="auto" w:fill="FFFFFF"/>
        <w:spacing w:before="0" w:beforeAutospacing="0" w:after="0" w:afterAutospacing="0"/>
        <w:jc w:val="both"/>
        <w:textAlignment w:val="top"/>
        <w:rPr>
          <w:rFonts w:ascii="Garamond" w:hAnsi="Garamond"/>
          <w:color w:val="444444"/>
          <w:sz w:val="18"/>
          <w:szCs w:val="18"/>
        </w:rPr>
      </w:pPr>
      <w:r>
        <w:rPr>
          <w:rFonts w:ascii="Garamond" w:hAnsi="Garamond"/>
          <w:color w:val="444444"/>
          <w:sz w:val="18"/>
          <w:szCs w:val="18"/>
        </w:rPr>
        <w:t>We may use and disclose your PHI in the following circumstances:</w:t>
      </w:r>
    </w:p>
    <w:p w14:paraId="5AC66622" w14:textId="77777777" w:rsidR="009A6E9B" w:rsidRDefault="009A6E9B" w:rsidP="00A726F2">
      <w:pPr>
        <w:pStyle w:val="NormalWeb"/>
        <w:shd w:val="clear" w:color="auto" w:fill="FFFFFF"/>
        <w:spacing w:before="0" w:beforeAutospacing="0" w:after="0" w:afterAutospacing="0"/>
        <w:jc w:val="both"/>
        <w:textAlignment w:val="top"/>
        <w:rPr>
          <w:rFonts w:ascii="Garamond" w:hAnsi="Garamond"/>
          <w:color w:val="444444"/>
          <w:sz w:val="18"/>
          <w:szCs w:val="18"/>
        </w:rPr>
      </w:pPr>
      <w:r>
        <w:rPr>
          <w:rFonts w:ascii="Garamond" w:hAnsi="Garamond"/>
          <w:color w:val="444444"/>
          <w:sz w:val="18"/>
          <w:szCs w:val="18"/>
        </w:rPr>
        <w:t> </w:t>
      </w:r>
    </w:p>
    <w:p w14:paraId="08491BEB" w14:textId="77777777" w:rsidR="009A6E9B" w:rsidRDefault="009A6E9B" w:rsidP="00A726F2">
      <w:pPr>
        <w:pStyle w:val="NormalWeb"/>
        <w:shd w:val="clear" w:color="auto" w:fill="FFFFFF"/>
        <w:spacing w:before="0" w:beforeAutospacing="0" w:after="0" w:afterAutospacing="0"/>
        <w:ind w:left="780" w:hanging="255"/>
        <w:jc w:val="both"/>
        <w:textAlignment w:val="top"/>
        <w:rPr>
          <w:rFonts w:ascii="Garamond" w:hAnsi="Garamond"/>
          <w:color w:val="444444"/>
          <w:sz w:val="18"/>
          <w:szCs w:val="18"/>
        </w:rPr>
      </w:pPr>
      <w:r>
        <w:rPr>
          <w:rStyle w:val="Strong"/>
          <w:rFonts w:ascii="inherit" w:hAnsi="inherit"/>
          <w:color w:val="444444"/>
          <w:sz w:val="18"/>
          <w:szCs w:val="18"/>
        </w:rPr>
        <w:t>•   Treatment.</w:t>
      </w:r>
      <w:r>
        <w:rPr>
          <w:rFonts w:ascii="Garamond" w:hAnsi="Garamond"/>
          <w:color w:val="444444"/>
          <w:sz w:val="18"/>
          <w:szCs w:val="18"/>
        </w:rPr>
        <w:t> We may use or disclose your PHI to give you medical treatment or services and to manage and coordinate your medical care. For example, your PHI may be provided to a physician or other health care provider (e.g., a specialist or laboratory) to whom you have been referred to ensure that the physician or other health care provider has the necessary information to diagnose or treat you or provide you with a service.</w:t>
      </w:r>
    </w:p>
    <w:p w14:paraId="77C0B99E" w14:textId="77777777" w:rsidR="009A6E9B" w:rsidRDefault="009A6E9B" w:rsidP="00A726F2">
      <w:pPr>
        <w:pStyle w:val="NormalWeb"/>
        <w:shd w:val="clear" w:color="auto" w:fill="FFFFFF"/>
        <w:spacing w:before="0" w:beforeAutospacing="0" w:after="0" w:afterAutospacing="0"/>
        <w:ind w:left="780" w:hanging="255"/>
        <w:jc w:val="both"/>
        <w:textAlignment w:val="top"/>
        <w:rPr>
          <w:rFonts w:ascii="Garamond" w:hAnsi="Garamond"/>
          <w:color w:val="444444"/>
          <w:sz w:val="18"/>
          <w:szCs w:val="18"/>
        </w:rPr>
      </w:pPr>
      <w:r>
        <w:rPr>
          <w:rFonts w:ascii="Garamond" w:hAnsi="Garamond"/>
          <w:color w:val="444444"/>
          <w:sz w:val="18"/>
          <w:szCs w:val="18"/>
        </w:rPr>
        <w:t> </w:t>
      </w:r>
    </w:p>
    <w:p w14:paraId="379DEBE5" w14:textId="77777777" w:rsidR="009A6E9B" w:rsidRDefault="009A6E9B" w:rsidP="00A726F2">
      <w:pPr>
        <w:pStyle w:val="NormalWeb"/>
        <w:shd w:val="clear" w:color="auto" w:fill="FFFFFF"/>
        <w:spacing w:before="0" w:beforeAutospacing="0" w:after="0" w:afterAutospacing="0"/>
        <w:ind w:left="780" w:hanging="255"/>
        <w:jc w:val="both"/>
        <w:textAlignment w:val="top"/>
        <w:rPr>
          <w:rFonts w:ascii="Garamond" w:hAnsi="Garamond"/>
          <w:color w:val="444444"/>
          <w:sz w:val="18"/>
          <w:szCs w:val="18"/>
        </w:rPr>
      </w:pPr>
      <w:r>
        <w:rPr>
          <w:rStyle w:val="Strong"/>
          <w:rFonts w:ascii="inherit" w:hAnsi="inherit"/>
          <w:color w:val="444444"/>
          <w:sz w:val="18"/>
          <w:szCs w:val="18"/>
        </w:rPr>
        <w:t>•   Payment.</w:t>
      </w:r>
      <w:r>
        <w:rPr>
          <w:rFonts w:ascii="Garamond" w:hAnsi="Garamond"/>
          <w:color w:val="444444"/>
          <w:sz w:val="18"/>
          <w:szCs w:val="18"/>
        </w:rPr>
        <w:t xml:space="preserve"> We may use and disclose your PHI so that we can bill for the treatment and services you receive from us and can collect payment from you, a health plan, or a third party. This use and disclosure may include certain activities that your health insurance plan may undertake before it approves or pays for the health care </w:t>
      </w:r>
      <w:proofErr w:type="gramStart"/>
      <w:r>
        <w:rPr>
          <w:rFonts w:ascii="Garamond" w:hAnsi="Garamond"/>
          <w:color w:val="444444"/>
          <w:sz w:val="18"/>
          <w:szCs w:val="18"/>
        </w:rPr>
        <w:t>services</w:t>
      </w:r>
      <w:proofErr w:type="gramEnd"/>
      <w:r>
        <w:rPr>
          <w:rFonts w:ascii="Garamond" w:hAnsi="Garamond"/>
          <w:color w:val="444444"/>
          <w:sz w:val="18"/>
          <w:szCs w:val="18"/>
        </w:rPr>
        <w:t xml:space="preserve"> we recommend for you, such as making a determination of eligibility or coverage for insurance benefits, reviewing services provided to you for medical necessity, and undertaking utilization review activities.  For example, we may need to give your health plan information about your treatment in order for your health plan to agree to pay for that treatment.</w:t>
      </w:r>
    </w:p>
    <w:p w14:paraId="406F6FA8" w14:textId="77777777" w:rsidR="009A6E9B" w:rsidRDefault="009A6E9B" w:rsidP="00A726F2">
      <w:pPr>
        <w:pStyle w:val="NormalWeb"/>
        <w:shd w:val="clear" w:color="auto" w:fill="FFFFFF"/>
        <w:spacing w:before="0" w:beforeAutospacing="0" w:after="0" w:afterAutospacing="0"/>
        <w:ind w:left="780" w:hanging="255"/>
        <w:jc w:val="both"/>
        <w:textAlignment w:val="top"/>
        <w:rPr>
          <w:rFonts w:ascii="Garamond" w:hAnsi="Garamond"/>
          <w:color w:val="444444"/>
          <w:sz w:val="18"/>
          <w:szCs w:val="18"/>
        </w:rPr>
      </w:pPr>
      <w:r>
        <w:rPr>
          <w:rFonts w:ascii="Garamond" w:hAnsi="Garamond"/>
          <w:color w:val="444444"/>
          <w:sz w:val="18"/>
          <w:szCs w:val="18"/>
        </w:rPr>
        <w:t> </w:t>
      </w:r>
    </w:p>
    <w:p w14:paraId="0E1B541B" w14:textId="77777777" w:rsidR="009A6E9B" w:rsidRDefault="009A6E9B" w:rsidP="00A726F2">
      <w:pPr>
        <w:pStyle w:val="NormalWeb"/>
        <w:shd w:val="clear" w:color="auto" w:fill="FFFFFF"/>
        <w:spacing w:before="0" w:beforeAutospacing="0" w:after="0" w:afterAutospacing="0"/>
        <w:ind w:left="780" w:hanging="255"/>
        <w:jc w:val="both"/>
        <w:textAlignment w:val="top"/>
        <w:rPr>
          <w:rFonts w:ascii="Garamond" w:hAnsi="Garamond"/>
          <w:color w:val="444444"/>
          <w:sz w:val="18"/>
          <w:szCs w:val="18"/>
        </w:rPr>
      </w:pPr>
      <w:r>
        <w:rPr>
          <w:rStyle w:val="Strong"/>
          <w:rFonts w:ascii="inherit" w:hAnsi="inherit"/>
          <w:color w:val="444444"/>
          <w:sz w:val="18"/>
          <w:szCs w:val="18"/>
        </w:rPr>
        <w:t>•   Health Care Operations.</w:t>
      </w:r>
      <w:r>
        <w:rPr>
          <w:rFonts w:ascii="Garamond" w:hAnsi="Garamond"/>
          <w:color w:val="444444"/>
          <w:sz w:val="18"/>
          <w:szCs w:val="18"/>
        </w:rPr>
        <w:t> We may use and disclose PHI for our health care operations. For example, we may use your PHI to internally review the quality of the treatment and services you receive and to evaluate the performance of our team members in caring for you. We also may disclose information to physicians, nurses, medical technicians, medical students, and other authorized personnel for educational and learning purposes.</w:t>
      </w:r>
    </w:p>
    <w:p w14:paraId="49763BA4" w14:textId="77777777" w:rsidR="009A6E9B" w:rsidRDefault="009A6E9B" w:rsidP="00A726F2">
      <w:pPr>
        <w:pStyle w:val="NormalWeb"/>
        <w:shd w:val="clear" w:color="auto" w:fill="FFFFFF"/>
        <w:spacing w:before="0" w:beforeAutospacing="0" w:after="0" w:afterAutospacing="0"/>
        <w:ind w:left="780" w:hanging="255"/>
        <w:jc w:val="both"/>
        <w:textAlignment w:val="top"/>
        <w:rPr>
          <w:rFonts w:ascii="Garamond" w:hAnsi="Garamond"/>
          <w:color w:val="444444"/>
          <w:sz w:val="18"/>
          <w:szCs w:val="18"/>
        </w:rPr>
      </w:pPr>
      <w:r>
        <w:rPr>
          <w:rFonts w:ascii="Garamond" w:hAnsi="Garamond"/>
          <w:color w:val="444444"/>
          <w:sz w:val="18"/>
          <w:szCs w:val="18"/>
        </w:rPr>
        <w:t> </w:t>
      </w:r>
    </w:p>
    <w:p w14:paraId="57DAE662" w14:textId="77777777" w:rsidR="009A6E9B" w:rsidRDefault="009A6E9B" w:rsidP="00A726F2">
      <w:pPr>
        <w:pStyle w:val="NormalWeb"/>
        <w:shd w:val="clear" w:color="auto" w:fill="FFFFFF"/>
        <w:spacing w:before="0" w:beforeAutospacing="0" w:after="0" w:afterAutospacing="0"/>
        <w:ind w:left="780" w:hanging="255"/>
        <w:jc w:val="both"/>
        <w:textAlignment w:val="top"/>
        <w:rPr>
          <w:rFonts w:ascii="Garamond" w:hAnsi="Garamond"/>
          <w:color w:val="444444"/>
          <w:sz w:val="18"/>
          <w:szCs w:val="18"/>
        </w:rPr>
      </w:pPr>
      <w:r>
        <w:rPr>
          <w:rStyle w:val="Strong"/>
          <w:rFonts w:ascii="inherit" w:hAnsi="inherit"/>
          <w:color w:val="444444"/>
          <w:sz w:val="18"/>
          <w:szCs w:val="18"/>
        </w:rPr>
        <w:t>•  Appointment Reminders/Treatment Alternatives/Health-Related Benefits and Services. </w:t>
      </w:r>
      <w:r>
        <w:rPr>
          <w:rFonts w:ascii="Garamond" w:hAnsi="Garamond"/>
          <w:color w:val="444444"/>
          <w:sz w:val="18"/>
          <w:szCs w:val="18"/>
        </w:rPr>
        <w:t>We may use and disclose PHI to contact you to remind you that you have an appointment for medical care, or to contact you to tell you about possible treatment options or alternatives or health related benefits and services that may be of interest to you.</w:t>
      </w:r>
    </w:p>
    <w:p w14:paraId="03C51559" w14:textId="77777777" w:rsidR="009A6E9B" w:rsidRDefault="009A6E9B" w:rsidP="00A726F2">
      <w:pPr>
        <w:pStyle w:val="NormalWeb"/>
        <w:shd w:val="clear" w:color="auto" w:fill="FFFFFF"/>
        <w:spacing w:before="0" w:beforeAutospacing="0" w:after="0" w:afterAutospacing="0"/>
        <w:ind w:left="780" w:hanging="255"/>
        <w:textAlignment w:val="top"/>
        <w:rPr>
          <w:rFonts w:ascii="Garamond" w:hAnsi="Garamond"/>
          <w:color w:val="444444"/>
          <w:sz w:val="18"/>
          <w:szCs w:val="18"/>
        </w:rPr>
      </w:pPr>
      <w:r>
        <w:rPr>
          <w:rFonts w:ascii="Garamond" w:hAnsi="Garamond"/>
          <w:color w:val="444444"/>
          <w:sz w:val="18"/>
          <w:szCs w:val="18"/>
        </w:rPr>
        <w:t> </w:t>
      </w:r>
    </w:p>
    <w:p w14:paraId="3AD09F58" w14:textId="77777777" w:rsidR="009A6E9B" w:rsidRPr="003A48AC" w:rsidRDefault="009A6E9B" w:rsidP="00A726F2">
      <w:pPr>
        <w:pStyle w:val="NormalWeb"/>
        <w:shd w:val="clear" w:color="auto" w:fill="FFFFFF"/>
        <w:spacing w:before="0" w:beforeAutospacing="0" w:after="0" w:afterAutospacing="0"/>
        <w:ind w:left="780" w:hanging="255"/>
        <w:jc w:val="both"/>
        <w:textAlignment w:val="top"/>
        <w:rPr>
          <w:rFonts w:ascii="Garamond" w:hAnsi="Garamond"/>
          <w:b/>
          <w:i/>
          <w:color w:val="444444"/>
          <w:sz w:val="18"/>
          <w:szCs w:val="18"/>
          <w:u w:val="single"/>
        </w:rPr>
      </w:pPr>
      <w:r>
        <w:rPr>
          <w:rStyle w:val="Strong"/>
          <w:rFonts w:ascii="inherit" w:hAnsi="inherit"/>
          <w:color w:val="444444"/>
          <w:sz w:val="18"/>
          <w:szCs w:val="18"/>
        </w:rPr>
        <w:t>•    Minors</w:t>
      </w:r>
      <w:r>
        <w:rPr>
          <w:rFonts w:ascii="Garamond" w:hAnsi="Garamond"/>
          <w:color w:val="444444"/>
          <w:sz w:val="18"/>
          <w:szCs w:val="18"/>
        </w:rPr>
        <w:t xml:space="preserve">.  We may disclose the PHI of minor children to their parents or guardians unless such disclosure is otherwise prohibited by law. </w:t>
      </w:r>
      <w:bookmarkStart w:id="0" w:name="_Hlk2261715"/>
      <w:r w:rsidRPr="003A48AC">
        <w:rPr>
          <w:rFonts w:ascii="Garamond" w:hAnsi="Garamond"/>
          <w:color w:val="444444"/>
          <w:sz w:val="18"/>
          <w:szCs w:val="18"/>
          <w:u w:val="single"/>
        </w:rPr>
        <w:t>Mental Health providers have the right to NOT disclose any psychotherapy progress notes and can, instead, provide their parents or guardians with a case summary.</w:t>
      </w:r>
      <w:bookmarkEnd w:id="0"/>
    </w:p>
    <w:p w14:paraId="707DCCA8" w14:textId="77777777" w:rsidR="009A6E9B" w:rsidRDefault="009A6E9B" w:rsidP="00A726F2">
      <w:pPr>
        <w:pStyle w:val="NormalWeb"/>
        <w:shd w:val="clear" w:color="auto" w:fill="FFFFFF"/>
        <w:spacing w:before="0" w:beforeAutospacing="0" w:after="0" w:afterAutospacing="0"/>
        <w:ind w:left="780" w:hanging="255"/>
        <w:jc w:val="both"/>
        <w:textAlignment w:val="top"/>
        <w:rPr>
          <w:rFonts w:ascii="Garamond" w:hAnsi="Garamond"/>
          <w:color w:val="444444"/>
          <w:sz w:val="18"/>
          <w:szCs w:val="18"/>
        </w:rPr>
      </w:pPr>
      <w:r>
        <w:rPr>
          <w:rFonts w:ascii="Garamond" w:hAnsi="Garamond"/>
          <w:color w:val="444444"/>
          <w:sz w:val="18"/>
          <w:szCs w:val="18"/>
        </w:rPr>
        <w:lastRenderedPageBreak/>
        <w:t> </w:t>
      </w:r>
    </w:p>
    <w:p w14:paraId="25213322" w14:textId="2768AAFA" w:rsidR="009A6E9B" w:rsidRDefault="009A6E9B" w:rsidP="00A726F2">
      <w:pPr>
        <w:pStyle w:val="NormalWeb"/>
        <w:shd w:val="clear" w:color="auto" w:fill="FFFFFF"/>
        <w:spacing w:before="0" w:beforeAutospacing="0" w:after="0" w:afterAutospacing="0"/>
        <w:ind w:left="780" w:hanging="255"/>
        <w:jc w:val="both"/>
        <w:textAlignment w:val="top"/>
        <w:rPr>
          <w:rFonts w:ascii="Garamond" w:hAnsi="Garamond"/>
          <w:color w:val="444444"/>
          <w:sz w:val="18"/>
          <w:szCs w:val="18"/>
        </w:rPr>
      </w:pPr>
      <w:r>
        <w:rPr>
          <w:rStyle w:val="Strong"/>
          <w:rFonts w:ascii="inherit" w:hAnsi="inherit"/>
          <w:color w:val="444444"/>
          <w:sz w:val="18"/>
          <w:szCs w:val="18"/>
        </w:rPr>
        <w:t>•   Research.</w:t>
      </w:r>
      <w:r>
        <w:rPr>
          <w:rFonts w:ascii="Garamond" w:hAnsi="Garamond"/>
          <w:color w:val="444444"/>
          <w:sz w:val="18"/>
          <w:szCs w:val="18"/>
        </w:rPr>
        <w:t> We may use and disclose your PHI for research purposes, but we will only do that if the research has been specially approved by an authorized institutional review board or a privacy board that has reviewed the research proposal and has set up protocols to ensure the privacy of your PHI. Even without that special approval, we may permit researchers to look at PHI to help them prepare for research, for example, to allow them to identify patients who may be included in their research project, as long as they do not remove, or take a copy of, any PHI. We may disclose PHI to be used in collaborative research initiatives amongst </w:t>
      </w:r>
      <w:r w:rsidR="00D9075F">
        <w:rPr>
          <w:rStyle w:val="Strong"/>
          <w:rFonts w:ascii="inherit" w:hAnsi="inherit"/>
          <w:color w:val="444444"/>
          <w:sz w:val="18"/>
          <w:szCs w:val="18"/>
        </w:rPr>
        <w:t>CW Holistic Counseling LLC</w:t>
      </w:r>
      <w:r>
        <w:rPr>
          <w:rFonts w:ascii="Garamond" w:hAnsi="Garamond"/>
          <w:color w:val="444444"/>
          <w:sz w:val="18"/>
          <w:szCs w:val="18"/>
        </w:rPr>
        <w:t> providers. We may use and disclose a limited data set that does not contain specific readily identifiable information about you for research. However, we will only disclose the limited data set if we enter into a data use agreement with the recipient who must agree to (1) use the data set only for the purposes for which it was provided, (2) ensure the confidentiality and security of the data, and (3) not identify the information or use it to contact any individual.</w:t>
      </w:r>
    </w:p>
    <w:p w14:paraId="05B35AA0" w14:textId="77777777" w:rsidR="009A6E9B" w:rsidRDefault="009A6E9B" w:rsidP="00A726F2">
      <w:pPr>
        <w:pStyle w:val="NormalWeb"/>
        <w:shd w:val="clear" w:color="auto" w:fill="FFFFFF"/>
        <w:spacing w:before="0" w:beforeAutospacing="0" w:after="0" w:afterAutospacing="0"/>
        <w:ind w:left="780" w:hanging="255"/>
        <w:jc w:val="both"/>
        <w:textAlignment w:val="top"/>
        <w:rPr>
          <w:rFonts w:ascii="Garamond" w:hAnsi="Garamond"/>
          <w:color w:val="444444"/>
          <w:sz w:val="18"/>
          <w:szCs w:val="18"/>
        </w:rPr>
      </w:pPr>
      <w:r>
        <w:rPr>
          <w:rFonts w:ascii="Garamond" w:hAnsi="Garamond"/>
          <w:color w:val="444444"/>
          <w:sz w:val="18"/>
          <w:szCs w:val="18"/>
        </w:rPr>
        <w:t> </w:t>
      </w:r>
    </w:p>
    <w:p w14:paraId="4CA8533D" w14:textId="77777777" w:rsidR="009A6E9B" w:rsidRDefault="009A6E9B" w:rsidP="00A726F2">
      <w:pPr>
        <w:pStyle w:val="NormalWeb"/>
        <w:shd w:val="clear" w:color="auto" w:fill="FFFFFF"/>
        <w:spacing w:before="0" w:beforeAutospacing="0" w:after="0" w:afterAutospacing="0"/>
        <w:ind w:left="780" w:hanging="255"/>
        <w:jc w:val="both"/>
        <w:textAlignment w:val="top"/>
        <w:rPr>
          <w:rFonts w:ascii="Garamond" w:hAnsi="Garamond"/>
          <w:color w:val="444444"/>
          <w:sz w:val="18"/>
          <w:szCs w:val="18"/>
        </w:rPr>
      </w:pPr>
      <w:r>
        <w:rPr>
          <w:rStyle w:val="Strong"/>
          <w:rFonts w:ascii="inherit" w:hAnsi="inherit"/>
          <w:color w:val="444444"/>
          <w:sz w:val="18"/>
          <w:szCs w:val="18"/>
        </w:rPr>
        <w:t>•   As Required by Law.</w:t>
      </w:r>
      <w:r>
        <w:rPr>
          <w:rFonts w:ascii="Garamond" w:hAnsi="Garamond"/>
          <w:color w:val="444444"/>
          <w:sz w:val="18"/>
          <w:szCs w:val="18"/>
        </w:rPr>
        <w:t> We will disclose PHI about you when required to do so by international, federal, state, or local law.</w:t>
      </w:r>
    </w:p>
    <w:p w14:paraId="708E1DF4" w14:textId="77777777" w:rsidR="009A6E9B" w:rsidRDefault="009A6E9B" w:rsidP="00A726F2">
      <w:pPr>
        <w:pStyle w:val="NormalWeb"/>
        <w:shd w:val="clear" w:color="auto" w:fill="FFFFFF"/>
        <w:spacing w:before="0" w:beforeAutospacing="0" w:after="0" w:afterAutospacing="0"/>
        <w:ind w:left="780" w:hanging="255"/>
        <w:jc w:val="both"/>
        <w:textAlignment w:val="top"/>
        <w:rPr>
          <w:rFonts w:ascii="Garamond" w:hAnsi="Garamond"/>
          <w:color w:val="444444"/>
          <w:sz w:val="18"/>
          <w:szCs w:val="18"/>
        </w:rPr>
      </w:pPr>
      <w:r>
        <w:rPr>
          <w:rFonts w:ascii="Garamond" w:hAnsi="Garamond"/>
          <w:color w:val="444444"/>
          <w:sz w:val="18"/>
          <w:szCs w:val="18"/>
        </w:rPr>
        <w:t> </w:t>
      </w:r>
    </w:p>
    <w:p w14:paraId="17200ED5" w14:textId="77777777" w:rsidR="009A6E9B" w:rsidRDefault="009A6E9B" w:rsidP="00A726F2">
      <w:pPr>
        <w:pStyle w:val="NormalWeb"/>
        <w:shd w:val="clear" w:color="auto" w:fill="FFFFFF"/>
        <w:spacing w:before="0" w:beforeAutospacing="0" w:after="0" w:afterAutospacing="0"/>
        <w:ind w:left="780" w:hanging="255"/>
        <w:jc w:val="both"/>
        <w:textAlignment w:val="top"/>
        <w:rPr>
          <w:rFonts w:ascii="Garamond" w:hAnsi="Garamond"/>
          <w:color w:val="444444"/>
          <w:sz w:val="18"/>
          <w:szCs w:val="18"/>
        </w:rPr>
      </w:pPr>
      <w:r>
        <w:rPr>
          <w:rStyle w:val="Strong"/>
          <w:rFonts w:ascii="inherit" w:hAnsi="inherit"/>
          <w:color w:val="444444"/>
          <w:sz w:val="18"/>
          <w:szCs w:val="18"/>
        </w:rPr>
        <w:t>•   To Avert a Serious Threat to Health or Safety.</w:t>
      </w:r>
      <w:r>
        <w:rPr>
          <w:rFonts w:ascii="Garamond" w:hAnsi="Garamond"/>
          <w:color w:val="444444"/>
          <w:sz w:val="18"/>
          <w:szCs w:val="18"/>
        </w:rPr>
        <w:t> We may use and disclose PHI when necessary to prevent a serious threat to your health or safety or to the health or safety of others.  But we will only disclose the information to someone who may be able to help prevent the threat.</w:t>
      </w:r>
    </w:p>
    <w:p w14:paraId="43E5B827" w14:textId="77777777" w:rsidR="009A6E9B" w:rsidRDefault="009A6E9B" w:rsidP="00A726F2">
      <w:pPr>
        <w:pStyle w:val="NormalWeb"/>
        <w:shd w:val="clear" w:color="auto" w:fill="FFFFFF"/>
        <w:spacing w:before="0" w:beforeAutospacing="0" w:after="0" w:afterAutospacing="0"/>
        <w:ind w:left="780" w:hanging="255"/>
        <w:jc w:val="both"/>
        <w:textAlignment w:val="top"/>
        <w:rPr>
          <w:rFonts w:ascii="Garamond" w:hAnsi="Garamond"/>
          <w:color w:val="444444"/>
          <w:sz w:val="18"/>
          <w:szCs w:val="18"/>
        </w:rPr>
      </w:pPr>
      <w:r>
        <w:rPr>
          <w:rFonts w:ascii="Garamond" w:hAnsi="Garamond"/>
          <w:color w:val="444444"/>
          <w:sz w:val="18"/>
          <w:szCs w:val="18"/>
        </w:rPr>
        <w:t> </w:t>
      </w:r>
    </w:p>
    <w:p w14:paraId="5ED6818A" w14:textId="77777777" w:rsidR="009A6E9B" w:rsidRDefault="009A6E9B" w:rsidP="00A726F2">
      <w:pPr>
        <w:pStyle w:val="NormalWeb"/>
        <w:shd w:val="clear" w:color="auto" w:fill="FFFFFF"/>
        <w:spacing w:before="0" w:beforeAutospacing="0" w:after="0" w:afterAutospacing="0"/>
        <w:ind w:left="780" w:hanging="255"/>
        <w:jc w:val="both"/>
        <w:textAlignment w:val="top"/>
        <w:rPr>
          <w:rFonts w:ascii="Garamond" w:hAnsi="Garamond"/>
          <w:color w:val="444444"/>
          <w:sz w:val="18"/>
          <w:szCs w:val="18"/>
        </w:rPr>
      </w:pPr>
      <w:r>
        <w:rPr>
          <w:rStyle w:val="Strong"/>
          <w:rFonts w:ascii="inherit" w:hAnsi="inherit"/>
          <w:color w:val="444444"/>
          <w:sz w:val="18"/>
          <w:szCs w:val="18"/>
        </w:rPr>
        <w:t>•   Business Associates.</w:t>
      </w:r>
      <w:r>
        <w:rPr>
          <w:rFonts w:ascii="Garamond" w:hAnsi="Garamond"/>
          <w:color w:val="444444"/>
          <w:sz w:val="18"/>
          <w:szCs w:val="18"/>
        </w:rPr>
        <w:t> We may disclose PHI to our business associates who perform functions on our behalf or provide us with services if the PHI is necessary for those functions or services. For example, we may use another company to do our billing, or to provide transcription or consulting services for us. All of our business associates are obligated, under contract with us, to protect the privacy and ensure the security of your PHI.</w:t>
      </w:r>
    </w:p>
    <w:p w14:paraId="66346F03" w14:textId="77777777" w:rsidR="009A6E9B" w:rsidRDefault="009A6E9B" w:rsidP="00A726F2">
      <w:pPr>
        <w:pStyle w:val="NormalWeb"/>
        <w:shd w:val="clear" w:color="auto" w:fill="FFFFFF"/>
        <w:spacing w:before="0" w:beforeAutospacing="0" w:after="0" w:afterAutospacing="0"/>
        <w:ind w:left="780" w:hanging="255"/>
        <w:jc w:val="both"/>
        <w:textAlignment w:val="top"/>
        <w:rPr>
          <w:rFonts w:ascii="Garamond" w:hAnsi="Garamond"/>
          <w:color w:val="444444"/>
          <w:sz w:val="18"/>
          <w:szCs w:val="18"/>
        </w:rPr>
      </w:pPr>
      <w:r>
        <w:rPr>
          <w:rFonts w:ascii="Garamond" w:hAnsi="Garamond"/>
          <w:color w:val="444444"/>
          <w:sz w:val="18"/>
          <w:szCs w:val="18"/>
        </w:rPr>
        <w:t> </w:t>
      </w:r>
    </w:p>
    <w:p w14:paraId="0493A4CE" w14:textId="77777777" w:rsidR="009A6E9B" w:rsidRDefault="009A6E9B" w:rsidP="00A726F2">
      <w:pPr>
        <w:pStyle w:val="NormalWeb"/>
        <w:shd w:val="clear" w:color="auto" w:fill="FFFFFF"/>
        <w:spacing w:before="0" w:beforeAutospacing="0" w:after="0" w:afterAutospacing="0"/>
        <w:ind w:left="780" w:hanging="255"/>
        <w:jc w:val="both"/>
        <w:textAlignment w:val="top"/>
        <w:rPr>
          <w:rFonts w:ascii="Garamond" w:hAnsi="Garamond"/>
          <w:color w:val="444444"/>
          <w:sz w:val="18"/>
          <w:szCs w:val="18"/>
        </w:rPr>
      </w:pPr>
      <w:r>
        <w:rPr>
          <w:rStyle w:val="Strong"/>
          <w:rFonts w:ascii="inherit" w:hAnsi="inherit"/>
          <w:color w:val="444444"/>
          <w:sz w:val="18"/>
          <w:szCs w:val="18"/>
        </w:rPr>
        <w:t>•   Military and Veterans. </w:t>
      </w:r>
      <w:r>
        <w:rPr>
          <w:rFonts w:ascii="Garamond" w:hAnsi="Garamond"/>
          <w:color w:val="444444"/>
          <w:sz w:val="18"/>
          <w:szCs w:val="18"/>
        </w:rPr>
        <w:t>If you are a member of the armed forces, we may disclose PHI as required by military command authorities. We also may disclose PHI to the appropriate foreign military authority if you are a member of a foreign military.</w:t>
      </w:r>
    </w:p>
    <w:p w14:paraId="2F2616BA" w14:textId="77777777" w:rsidR="009A6E9B" w:rsidRDefault="009A6E9B" w:rsidP="00A726F2">
      <w:pPr>
        <w:pStyle w:val="NormalWeb"/>
        <w:shd w:val="clear" w:color="auto" w:fill="FFFFFF"/>
        <w:spacing w:before="0" w:beforeAutospacing="0" w:after="0" w:afterAutospacing="0"/>
        <w:ind w:left="780" w:hanging="255"/>
        <w:jc w:val="both"/>
        <w:textAlignment w:val="top"/>
        <w:rPr>
          <w:rFonts w:ascii="Garamond" w:hAnsi="Garamond"/>
          <w:color w:val="444444"/>
          <w:sz w:val="18"/>
          <w:szCs w:val="18"/>
        </w:rPr>
      </w:pPr>
      <w:r>
        <w:rPr>
          <w:rFonts w:ascii="Garamond" w:hAnsi="Garamond"/>
          <w:color w:val="444444"/>
          <w:sz w:val="18"/>
          <w:szCs w:val="18"/>
        </w:rPr>
        <w:t> </w:t>
      </w:r>
    </w:p>
    <w:p w14:paraId="6342B7A2" w14:textId="77777777" w:rsidR="009A6E9B" w:rsidRDefault="009A6E9B" w:rsidP="00A726F2">
      <w:pPr>
        <w:pStyle w:val="NormalWeb"/>
        <w:shd w:val="clear" w:color="auto" w:fill="FFFFFF"/>
        <w:spacing w:before="0" w:beforeAutospacing="0" w:after="0" w:afterAutospacing="0"/>
        <w:ind w:left="780" w:hanging="255"/>
        <w:jc w:val="both"/>
        <w:textAlignment w:val="top"/>
        <w:rPr>
          <w:rFonts w:ascii="Garamond" w:hAnsi="Garamond"/>
          <w:color w:val="444444"/>
          <w:sz w:val="18"/>
          <w:szCs w:val="18"/>
        </w:rPr>
      </w:pPr>
      <w:r>
        <w:rPr>
          <w:rStyle w:val="Strong"/>
          <w:rFonts w:ascii="inherit" w:hAnsi="inherit"/>
          <w:color w:val="444444"/>
          <w:sz w:val="18"/>
          <w:szCs w:val="18"/>
        </w:rPr>
        <w:t>•   Workers’ Compensation.</w:t>
      </w:r>
      <w:r>
        <w:rPr>
          <w:rFonts w:ascii="Garamond" w:hAnsi="Garamond"/>
          <w:color w:val="444444"/>
          <w:sz w:val="18"/>
          <w:szCs w:val="18"/>
        </w:rPr>
        <w:t> We may use or disclose PHI for workers’ compensation or similar programs that provide benefits for work-related injuries or illness.</w:t>
      </w:r>
    </w:p>
    <w:p w14:paraId="118BA86E" w14:textId="77777777" w:rsidR="009A6E9B" w:rsidRDefault="009A6E9B" w:rsidP="00A726F2">
      <w:pPr>
        <w:pStyle w:val="NormalWeb"/>
        <w:shd w:val="clear" w:color="auto" w:fill="FFFFFF"/>
        <w:spacing w:before="0" w:beforeAutospacing="0" w:after="0" w:afterAutospacing="0"/>
        <w:ind w:left="780" w:hanging="255"/>
        <w:jc w:val="both"/>
        <w:textAlignment w:val="top"/>
        <w:rPr>
          <w:rFonts w:ascii="Garamond" w:hAnsi="Garamond"/>
          <w:color w:val="444444"/>
          <w:sz w:val="18"/>
          <w:szCs w:val="18"/>
        </w:rPr>
      </w:pPr>
      <w:r>
        <w:rPr>
          <w:rFonts w:ascii="Garamond" w:hAnsi="Garamond"/>
          <w:color w:val="444444"/>
          <w:sz w:val="18"/>
          <w:szCs w:val="18"/>
        </w:rPr>
        <w:t> </w:t>
      </w:r>
    </w:p>
    <w:p w14:paraId="35C950FD" w14:textId="77777777" w:rsidR="009A6E9B" w:rsidRDefault="009A6E9B" w:rsidP="00A726F2">
      <w:pPr>
        <w:pStyle w:val="NormalWeb"/>
        <w:shd w:val="clear" w:color="auto" w:fill="FFFFFF"/>
        <w:spacing w:before="0" w:beforeAutospacing="0" w:after="0" w:afterAutospacing="0"/>
        <w:ind w:left="780" w:hanging="255"/>
        <w:jc w:val="both"/>
        <w:textAlignment w:val="top"/>
        <w:rPr>
          <w:rFonts w:ascii="Garamond" w:hAnsi="Garamond"/>
          <w:color w:val="444444"/>
          <w:sz w:val="18"/>
          <w:szCs w:val="18"/>
        </w:rPr>
      </w:pPr>
      <w:r>
        <w:rPr>
          <w:rStyle w:val="Strong"/>
          <w:rFonts w:ascii="inherit" w:hAnsi="inherit"/>
          <w:color w:val="444444"/>
          <w:sz w:val="18"/>
          <w:szCs w:val="18"/>
        </w:rPr>
        <w:t>•   Public Health Risks.</w:t>
      </w:r>
      <w:r>
        <w:rPr>
          <w:rFonts w:ascii="Garamond" w:hAnsi="Garamond"/>
          <w:color w:val="444444"/>
          <w:sz w:val="18"/>
          <w:szCs w:val="18"/>
        </w:rPr>
        <w:t> We may disclose PHI for public health activities. This includes disclosures to: (1) a person subject to the jurisdiction of the Food and Drug Administration (“FDA”) for purposes related to the quality, safety or effectiveness of an FDA-regulated product or activity; (2) prevent or control disease, injury or disability; (3) report births and deaths; (4) report child abuse or neglect; (5) report reactions to medications or problems with products; (6) notify people of recalls of products they may be using; and (7) a person who may have been exposed to a disease or may be at risk for contracting or spreading a disease or condition.</w:t>
      </w:r>
    </w:p>
    <w:p w14:paraId="0734C943" w14:textId="77777777" w:rsidR="009A6E9B" w:rsidRDefault="009A6E9B" w:rsidP="00A726F2">
      <w:pPr>
        <w:pStyle w:val="NormalWeb"/>
        <w:shd w:val="clear" w:color="auto" w:fill="FFFFFF"/>
        <w:spacing w:before="0" w:beforeAutospacing="0" w:after="0" w:afterAutospacing="0"/>
        <w:ind w:left="780" w:hanging="255"/>
        <w:jc w:val="both"/>
        <w:textAlignment w:val="top"/>
        <w:rPr>
          <w:rFonts w:ascii="Garamond" w:hAnsi="Garamond"/>
          <w:color w:val="444444"/>
          <w:sz w:val="18"/>
          <w:szCs w:val="18"/>
        </w:rPr>
      </w:pPr>
      <w:r>
        <w:rPr>
          <w:rFonts w:ascii="Garamond" w:hAnsi="Garamond"/>
          <w:color w:val="444444"/>
          <w:sz w:val="18"/>
          <w:szCs w:val="18"/>
        </w:rPr>
        <w:t> </w:t>
      </w:r>
    </w:p>
    <w:p w14:paraId="0F19D088" w14:textId="77777777" w:rsidR="009A6E9B" w:rsidRDefault="009A6E9B" w:rsidP="00A726F2">
      <w:pPr>
        <w:pStyle w:val="NormalWeb"/>
        <w:shd w:val="clear" w:color="auto" w:fill="FFFFFF"/>
        <w:spacing w:before="0" w:beforeAutospacing="0" w:after="0" w:afterAutospacing="0"/>
        <w:ind w:left="780" w:hanging="255"/>
        <w:jc w:val="both"/>
        <w:textAlignment w:val="top"/>
        <w:rPr>
          <w:rFonts w:ascii="Garamond" w:hAnsi="Garamond"/>
          <w:color w:val="444444"/>
          <w:sz w:val="18"/>
          <w:szCs w:val="18"/>
        </w:rPr>
      </w:pPr>
      <w:r>
        <w:rPr>
          <w:rStyle w:val="Strong"/>
          <w:rFonts w:ascii="inherit" w:hAnsi="inherit"/>
          <w:color w:val="444444"/>
          <w:sz w:val="18"/>
          <w:szCs w:val="18"/>
        </w:rPr>
        <w:t>•   Abuse, Neglect, or Domestic Violence.</w:t>
      </w:r>
      <w:r>
        <w:rPr>
          <w:rFonts w:ascii="Garamond" w:hAnsi="Garamond"/>
          <w:color w:val="444444"/>
          <w:sz w:val="18"/>
          <w:szCs w:val="18"/>
        </w:rPr>
        <w:t> We may disclose PHI to the appropriate government authority if we believe a patient has been the victim of abuse, neglect, or domestic violence and the patient agrees or we are required or authorized by law to make that disclosure.</w:t>
      </w:r>
    </w:p>
    <w:p w14:paraId="6C61A5EE" w14:textId="77777777" w:rsidR="009A6E9B" w:rsidRDefault="009A6E9B" w:rsidP="00A726F2">
      <w:pPr>
        <w:pStyle w:val="NormalWeb"/>
        <w:shd w:val="clear" w:color="auto" w:fill="FFFFFF"/>
        <w:spacing w:before="0" w:beforeAutospacing="0" w:after="0" w:afterAutospacing="0"/>
        <w:ind w:left="780" w:hanging="255"/>
        <w:textAlignment w:val="top"/>
        <w:rPr>
          <w:rFonts w:ascii="Garamond" w:hAnsi="Garamond"/>
          <w:color w:val="444444"/>
          <w:sz w:val="18"/>
          <w:szCs w:val="18"/>
        </w:rPr>
      </w:pPr>
      <w:r>
        <w:rPr>
          <w:rFonts w:ascii="Garamond" w:hAnsi="Garamond"/>
          <w:color w:val="444444"/>
          <w:sz w:val="18"/>
          <w:szCs w:val="18"/>
        </w:rPr>
        <w:t> </w:t>
      </w:r>
    </w:p>
    <w:p w14:paraId="792781F6" w14:textId="77777777" w:rsidR="009A6E9B" w:rsidRDefault="009A6E9B" w:rsidP="00A726F2">
      <w:pPr>
        <w:pStyle w:val="NormalWeb"/>
        <w:shd w:val="clear" w:color="auto" w:fill="FFFFFF"/>
        <w:spacing w:before="0" w:beforeAutospacing="0" w:after="0" w:afterAutospacing="0"/>
        <w:ind w:left="780" w:hanging="255"/>
        <w:jc w:val="both"/>
        <w:textAlignment w:val="top"/>
        <w:rPr>
          <w:rFonts w:ascii="Garamond" w:hAnsi="Garamond"/>
          <w:color w:val="444444"/>
          <w:sz w:val="18"/>
          <w:szCs w:val="18"/>
        </w:rPr>
      </w:pPr>
      <w:r>
        <w:rPr>
          <w:rStyle w:val="Strong"/>
          <w:rFonts w:ascii="inherit" w:hAnsi="inherit"/>
          <w:color w:val="444444"/>
          <w:sz w:val="18"/>
          <w:szCs w:val="18"/>
        </w:rPr>
        <w:t>•   Health Oversight Activities.</w:t>
      </w:r>
      <w:r>
        <w:rPr>
          <w:rFonts w:ascii="Garamond" w:hAnsi="Garamond"/>
          <w:color w:val="444444"/>
          <w:sz w:val="18"/>
          <w:szCs w:val="18"/>
        </w:rPr>
        <w:t> We may disclose PHI to a health oversight agency for activities authorized by law. These oversight activities include, for example, audits, investigations, inspections, licensure, and similar activities that are necessary for the government to monitor the health care system, government programs, and compliance with civil rights laws. </w:t>
      </w:r>
    </w:p>
    <w:p w14:paraId="7BB1A6C9" w14:textId="77777777" w:rsidR="009A6E9B" w:rsidRDefault="009A6E9B" w:rsidP="00A726F2">
      <w:pPr>
        <w:pStyle w:val="NormalWeb"/>
        <w:shd w:val="clear" w:color="auto" w:fill="FFFFFF"/>
        <w:spacing w:before="0" w:beforeAutospacing="0" w:after="0" w:afterAutospacing="0"/>
        <w:ind w:left="780" w:hanging="255"/>
        <w:jc w:val="both"/>
        <w:textAlignment w:val="top"/>
        <w:rPr>
          <w:rFonts w:ascii="Garamond" w:hAnsi="Garamond"/>
          <w:color w:val="444444"/>
          <w:sz w:val="18"/>
          <w:szCs w:val="18"/>
        </w:rPr>
      </w:pPr>
      <w:r>
        <w:rPr>
          <w:rFonts w:ascii="Garamond" w:hAnsi="Garamond"/>
          <w:color w:val="444444"/>
          <w:sz w:val="18"/>
          <w:szCs w:val="18"/>
        </w:rPr>
        <w:t> </w:t>
      </w:r>
    </w:p>
    <w:p w14:paraId="695866ED" w14:textId="77777777" w:rsidR="009A6E9B" w:rsidRDefault="009A6E9B" w:rsidP="00A726F2">
      <w:pPr>
        <w:pStyle w:val="NormalWeb"/>
        <w:shd w:val="clear" w:color="auto" w:fill="FFFFFF"/>
        <w:spacing w:before="0" w:beforeAutospacing="0" w:after="0" w:afterAutospacing="0"/>
        <w:ind w:left="780" w:hanging="255"/>
        <w:jc w:val="both"/>
        <w:textAlignment w:val="top"/>
        <w:rPr>
          <w:rFonts w:ascii="Garamond" w:hAnsi="Garamond"/>
          <w:color w:val="444444"/>
          <w:sz w:val="18"/>
          <w:szCs w:val="18"/>
        </w:rPr>
      </w:pPr>
      <w:r>
        <w:rPr>
          <w:rStyle w:val="Strong"/>
          <w:rFonts w:ascii="inherit" w:hAnsi="inherit"/>
          <w:color w:val="444444"/>
          <w:sz w:val="18"/>
          <w:szCs w:val="18"/>
        </w:rPr>
        <w:t>•   Data Breach Notification Purposes.</w:t>
      </w:r>
      <w:r>
        <w:rPr>
          <w:rFonts w:ascii="Garamond" w:hAnsi="Garamond"/>
          <w:color w:val="444444"/>
          <w:sz w:val="18"/>
          <w:szCs w:val="18"/>
        </w:rPr>
        <w:t> We may use or disclose your PHI to provide legally required notices of unauthorized access to or disclosure of your health information.</w:t>
      </w:r>
    </w:p>
    <w:p w14:paraId="7F718050" w14:textId="77777777" w:rsidR="009A6E9B" w:rsidRDefault="009A6E9B" w:rsidP="00A726F2">
      <w:pPr>
        <w:pStyle w:val="NormalWeb"/>
        <w:shd w:val="clear" w:color="auto" w:fill="FFFFFF"/>
        <w:spacing w:before="0" w:beforeAutospacing="0" w:after="0" w:afterAutospacing="0"/>
        <w:ind w:left="780" w:hanging="255"/>
        <w:jc w:val="both"/>
        <w:textAlignment w:val="top"/>
        <w:rPr>
          <w:rFonts w:ascii="Garamond" w:hAnsi="Garamond"/>
          <w:color w:val="444444"/>
          <w:sz w:val="18"/>
          <w:szCs w:val="18"/>
        </w:rPr>
      </w:pPr>
      <w:r>
        <w:rPr>
          <w:rFonts w:ascii="Garamond" w:hAnsi="Garamond"/>
          <w:color w:val="444444"/>
          <w:sz w:val="18"/>
          <w:szCs w:val="18"/>
        </w:rPr>
        <w:t> </w:t>
      </w:r>
    </w:p>
    <w:p w14:paraId="405484AF" w14:textId="77777777" w:rsidR="009A6E9B" w:rsidRDefault="009A6E9B" w:rsidP="00A726F2">
      <w:pPr>
        <w:pStyle w:val="NormalWeb"/>
        <w:shd w:val="clear" w:color="auto" w:fill="FFFFFF"/>
        <w:spacing w:before="0" w:beforeAutospacing="0" w:after="0" w:afterAutospacing="0"/>
        <w:ind w:left="780" w:hanging="255"/>
        <w:jc w:val="both"/>
        <w:textAlignment w:val="top"/>
        <w:rPr>
          <w:rFonts w:ascii="Garamond" w:hAnsi="Garamond"/>
          <w:color w:val="444444"/>
          <w:sz w:val="18"/>
          <w:szCs w:val="18"/>
        </w:rPr>
      </w:pPr>
      <w:r>
        <w:rPr>
          <w:rStyle w:val="Strong"/>
          <w:rFonts w:ascii="inherit" w:hAnsi="inherit"/>
          <w:color w:val="444444"/>
          <w:sz w:val="18"/>
          <w:szCs w:val="18"/>
        </w:rPr>
        <w:t>•   Lawsuits and Disputes.</w:t>
      </w:r>
      <w:r>
        <w:rPr>
          <w:rFonts w:ascii="Garamond" w:hAnsi="Garamond"/>
          <w:color w:val="444444"/>
          <w:sz w:val="18"/>
          <w:szCs w:val="18"/>
        </w:rPr>
        <w:t> If you are involved in a lawsuit or a dispute, we may disclose PHI in response to a court or administrative order. We also may disclose PHI in response to a subpoena, discovery request, or other legal process from someone else involved in the dispute, but only if efforts have been made to tell you about the request or to get an order protecting the information requested. We may also use or disclose your PHI to defend ourselves in the event of a lawsuit.</w:t>
      </w:r>
    </w:p>
    <w:p w14:paraId="0572FEBA" w14:textId="77777777" w:rsidR="009A6E9B" w:rsidRDefault="009A6E9B" w:rsidP="00A726F2">
      <w:pPr>
        <w:pStyle w:val="NormalWeb"/>
        <w:shd w:val="clear" w:color="auto" w:fill="FFFFFF"/>
        <w:spacing w:before="0" w:beforeAutospacing="0" w:after="0" w:afterAutospacing="0"/>
        <w:ind w:left="780" w:hanging="255"/>
        <w:jc w:val="both"/>
        <w:textAlignment w:val="top"/>
        <w:rPr>
          <w:rFonts w:ascii="Garamond" w:hAnsi="Garamond"/>
          <w:color w:val="444444"/>
          <w:sz w:val="18"/>
          <w:szCs w:val="18"/>
        </w:rPr>
      </w:pPr>
      <w:r>
        <w:rPr>
          <w:rFonts w:ascii="Garamond" w:hAnsi="Garamond"/>
          <w:color w:val="444444"/>
          <w:sz w:val="18"/>
          <w:szCs w:val="18"/>
        </w:rPr>
        <w:t> </w:t>
      </w:r>
    </w:p>
    <w:p w14:paraId="27A2CE2F" w14:textId="77777777" w:rsidR="009A6E9B" w:rsidRDefault="009A6E9B" w:rsidP="00A726F2">
      <w:pPr>
        <w:pStyle w:val="NormalWeb"/>
        <w:shd w:val="clear" w:color="auto" w:fill="FFFFFF"/>
        <w:spacing w:before="0" w:beforeAutospacing="0" w:after="0" w:afterAutospacing="0"/>
        <w:ind w:left="780" w:hanging="255"/>
        <w:jc w:val="both"/>
        <w:textAlignment w:val="top"/>
        <w:rPr>
          <w:rFonts w:ascii="Garamond" w:hAnsi="Garamond"/>
          <w:color w:val="444444"/>
          <w:sz w:val="18"/>
          <w:szCs w:val="18"/>
        </w:rPr>
      </w:pPr>
      <w:r>
        <w:rPr>
          <w:rStyle w:val="Strong"/>
          <w:rFonts w:ascii="inherit" w:hAnsi="inherit"/>
          <w:color w:val="444444"/>
          <w:sz w:val="18"/>
          <w:szCs w:val="18"/>
        </w:rPr>
        <w:t>•    Law Enforcement.</w:t>
      </w:r>
      <w:r>
        <w:rPr>
          <w:rFonts w:ascii="Garamond" w:hAnsi="Garamond"/>
          <w:color w:val="444444"/>
          <w:sz w:val="18"/>
          <w:szCs w:val="18"/>
        </w:rPr>
        <w:t> We may disclose PHI, so long as applicable legal requirements are met, for law enforcement purposes.</w:t>
      </w:r>
    </w:p>
    <w:p w14:paraId="2BCCA5C9" w14:textId="77777777" w:rsidR="009A6E9B" w:rsidRDefault="009A6E9B" w:rsidP="00A726F2">
      <w:pPr>
        <w:pStyle w:val="NormalWeb"/>
        <w:shd w:val="clear" w:color="auto" w:fill="FFFFFF"/>
        <w:spacing w:before="0" w:beforeAutospacing="0" w:after="0" w:afterAutospacing="0"/>
        <w:ind w:left="780" w:hanging="255"/>
        <w:jc w:val="both"/>
        <w:textAlignment w:val="top"/>
        <w:rPr>
          <w:rFonts w:ascii="Garamond" w:hAnsi="Garamond"/>
          <w:color w:val="444444"/>
          <w:sz w:val="18"/>
          <w:szCs w:val="18"/>
        </w:rPr>
      </w:pPr>
      <w:r>
        <w:rPr>
          <w:rFonts w:ascii="Garamond" w:hAnsi="Garamond"/>
          <w:color w:val="444444"/>
          <w:sz w:val="18"/>
          <w:szCs w:val="18"/>
        </w:rPr>
        <w:t> </w:t>
      </w:r>
    </w:p>
    <w:p w14:paraId="6500D926" w14:textId="77777777" w:rsidR="009A6E9B" w:rsidRDefault="009A6E9B" w:rsidP="00A726F2">
      <w:pPr>
        <w:pStyle w:val="NormalWeb"/>
        <w:shd w:val="clear" w:color="auto" w:fill="FFFFFF"/>
        <w:spacing w:before="0" w:beforeAutospacing="0" w:after="0" w:afterAutospacing="0"/>
        <w:ind w:left="780" w:hanging="255"/>
        <w:jc w:val="both"/>
        <w:textAlignment w:val="top"/>
        <w:rPr>
          <w:rFonts w:ascii="Garamond" w:hAnsi="Garamond"/>
          <w:color w:val="444444"/>
          <w:sz w:val="18"/>
          <w:szCs w:val="18"/>
        </w:rPr>
      </w:pPr>
      <w:r>
        <w:rPr>
          <w:rStyle w:val="Strong"/>
          <w:rFonts w:ascii="inherit" w:hAnsi="inherit"/>
          <w:color w:val="444444"/>
          <w:sz w:val="18"/>
          <w:szCs w:val="18"/>
        </w:rPr>
        <w:t>•   Military Activity and National Security.</w:t>
      </w:r>
      <w:r>
        <w:rPr>
          <w:rFonts w:ascii="Garamond" w:hAnsi="Garamond"/>
          <w:color w:val="444444"/>
          <w:sz w:val="18"/>
          <w:szCs w:val="18"/>
        </w:rPr>
        <w:t> If you are involved with military, national security or intelligence activities or if you are in law enforcement custody, we may disclose your PHI to authorized officials, so they may carry out their legal duties under the law.</w:t>
      </w:r>
    </w:p>
    <w:p w14:paraId="6C976B6E" w14:textId="77777777" w:rsidR="009A6E9B" w:rsidRDefault="009A6E9B" w:rsidP="00A726F2">
      <w:pPr>
        <w:pStyle w:val="NormalWeb"/>
        <w:shd w:val="clear" w:color="auto" w:fill="FFFFFF"/>
        <w:spacing w:before="0" w:beforeAutospacing="0" w:after="0" w:afterAutospacing="0"/>
        <w:ind w:left="780" w:hanging="255"/>
        <w:jc w:val="both"/>
        <w:textAlignment w:val="top"/>
        <w:rPr>
          <w:rFonts w:ascii="Garamond" w:hAnsi="Garamond"/>
          <w:color w:val="444444"/>
          <w:sz w:val="18"/>
          <w:szCs w:val="18"/>
        </w:rPr>
      </w:pPr>
      <w:r>
        <w:rPr>
          <w:rFonts w:ascii="Garamond" w:hAnsi="Garamond"/>
          <w:color w:val="444444"/>
          <w:sz w:val="18"/>
          <w:szCs w:val="18"/>
        </w:rPr>
        <w:t> </w:t>
      </w:r>
    </w:p>
    <w:p w14:paraId="080158FE" w14:textId="77777777" w:rsidR="009A6E9B" w:rsidRDefault="009A6E9B" w:rsidP="00A726F2">
      <w:pPr>
        <w:pStyle w:val="NormalWeb"/>
        <w:shd w:val="clear" w:color="auto" w:fill="FFFFFF"/>
        <w:spacing w:before="0" w:beforeAutospacing="0" w:after="0" w:afterAutospacing="0"/>
        <w:ind w:left="780" w:hanging="255"/>
        <w:jc w:val="both"/>
        <w:textAlignment w:val="top"/>
        <w:rPr>
          <w:rFonts w:ascii="Garamond" w:hAnsi="Garamond"/>
          <w:color w:val="444444"/>
          <w:sz w:val="18"/>
          <w:szCs w:val="18"/>
        </w:rPr>
      </w:pPr>
      <w:r>
        <w:rPr>
          <w:rStyle w:val="Strong"/>
          <w:rFonts w:ascii="inherit" w:hAnsi="inherit"/>
          <w:color w:val="444444"/>
          <w:sz w:val="18"/>
          <w:szCs w:val="18"/>
        </w:rPr>
        <w:t>•   Coroners, Medical Examiners, and Funeral Directors.</w:t>
      </w:r>
      <w:r>
        <w:rPr>
          <w:rFonts w:ascii="Garamond" w:hAnsi="Garamond"/>
          <w:color w:val="444444"/>
          <w:sz w:val="18"/>
          <w:szCs w:val="18"/>
        </w:rPr>
        <w:t> We may disclose PHI to a coroner, medical examiner, or funeral director so that they can carry out their duties.</w:t>
      </w:r>
    </w:p>
    <w:p w14:paraId="36BFCFD5" w14:textId="77777777" w:rsidR="009A6E9B" w:rsidRDefault="009A6E9B" w:rsidP="00A726F2">
      <w:pPr>
        <w:pStyle w:val="NormalWeb"/>
        <w:shd w:val="clear" w:color="auto" w:fill="FFFFFF"/>
        <w:spacing w:before="0" w:beforeAutospacing="0" w:after="0" w:afterAutospacing="0"/>
        <w:ind w:left="780" w:hanging="255"/>
        <w:jc w:val="both"/>
        <w:textAlignment w:val="top"/>
        <w:rPr>
          <w:rFonts w:ascii="Garamond" w:hAnsi="Garamond"/>
          <w:color w:val="444444"/>
          <w:sz w:val="18"/>
          <w:szCs w:val="18"/>
        </w:rPr>
      </w:pPr>
      <w:r>
        <w:rPr>
          <w:rFonts w:ascii="Garamond" w:hAnsi="Garamond"/>
          <w:color w:val="444444"/>
          <w:sz w:val="18"/>
          <w:szCs w:val="18"/>
        </w:rPr>
        <w:t> </w:t>
      </w:r>
    </w:p>
    <w:p w14:paraId="7794E3C2" w14:textId="77777777" w:rsidR="009A6E9B" w:rsidRDefault="009A6E9B" w:rsidP="00A726F2">
      <w:pPr>
        <w:pStyle w:val="NormalWeb"/>
        <w:shd w:val="clear" w:color="auto" w:fill="FFFFFF"/>
        <w:spacing w:before="0" w:beforeAutospacing="0" w:after="0" w:afterAutospacing="0"/>
        <w:ind w:left="780" w:hanging="255"/>
        <w:jc w:val="both"/>
        <w:textAlignment w:val="top"/>
        <w:rPr>
          <w:rFonts w:ascii="Garamond" w:hAnsi="Garamond"/>
          <w:color w:val="444444"/>
          <w:sz w:val="18"/>
          <w:szCs w:val="18"/>
        </w:rPr>
      </w:pPr>
      <w:r>
        <w:rPr>
          <w:rStyle w:val="Strong"/>
          <w:rFonts w:ascii="inherit" w:hAnsi="inherit"/>
          <w:color w:val="444444"/>
          <w:sz w:val="18"/>
          <w:szCs w:val="18"/>
        </w:rPr>
        <w:t>•   Inmates.</w:t>
      </w:r>
      <w:r>
        <w:rPr>
          <w:rFonts w:ascii="Garamond" w:hAnsi="Garamond"/>
          <w:color w:val="444444"/>
          <w:sz w:val="18"/>
          <w:szCs w:val="18"/>
        </w:rPr>
        <w:t> If you are an inmate of a correctional institution or under the custody of a law enforcement official, we may disclose PHI to the correctional institution or law enforcement official if the disclosure is necessary (1) for the institution to provide you with health care; (2) to protect your health and safety or the health and safety of others; or (3) the safety and security of the correctional institution.</w:t>
      </w:r>
    </w:p>
    <w:p w14:paraId="25F29153" w14:textId="77777777" w:rsidR="009A6E9B" w:rsidRDefault="009A6E9B" w:rsidP="00A726F2">
      <w:pPr>
        <w:pStyle w:val="NormalWeb"/>
        <w:shd w:val="clear" w:color="auto" w:fill="FFFFFF"/>
        <w:spacing w:before="0" w:beforeAutospacing="0" w:after="0" w:afterAutospacing="0"/>
        <w:ind w:left="780" w:hanging="255"/>
        <w:jc w:val="both"/>
        <w:textAlignment w:val="top"/>
        <w:rPr>
          <w:rFonts w:ascii="Garamond" w:hAnsi="Garamond"/>
          <w:color w:val="444444"/>
          <w:sz w:val="18"/>
          <w:szCs w:val="18"/>
        </w:rPr>
      </w:pPr>
      <w:r>
        <w:rPr>
          <w:rFonts w:ascii="Garamond" w:hAnsi="Garamond"/>
          <w:color w:val="444444"/>
          <w:sz w:val="18"/>
          <w:szCs w:val="18"/>
        </w:rPr>
        <w:t> </w:t>
      </w:r>
    </w:p>
    <w:p w14:paraId="65BDDCC4" w14:textId="77777777" w:rsidR="009A6E9B" w:rsidRDefault="009A6E9B" w:rsidP="00A726F2">
      <w:pPr>
        <w:pStyle w:val="NormalWeb"/>
        <w:shd w:val="clear" w:color="auto" w:fill="FFFFFF"/>
        <w:spacing w:before="0" w:beforeAutospacing="0" w:after="0" w:afterAutospacing="0"/>
        <w:ind w:left="780" w:hanging="255"/>
        <w:jc w:val="both"/>
        <w:textAlignment w:val="top"/>
        <w:rPr>
          <w:rFonts w:ascii="Garamond" w:hAnsi="Garamond"/>
          <w:color w:val="444444"/>
          <w:sz w:val="18"/>
          <w:szCs w:val="18"/>
        </w:rPr>
      </w:pPr>
      <w:r>
        <w:rPr>
          <w:rStyle w:val="Strong"/>
          <w:rFonts w:ascii="inherit" w:hAnsi="inherit"/>
          <w:color w:val="444444"/>
          <w:sz w:val="18"/>
          <w:szCs w:val="18"/>
        </w:rPr>
        <w:t>•   Uses and Disclosures That Require Us to Give You an Opportunity to Object and opt Out</w:t>
      </w:r>
    </w:p>
    <w:p w14:paraId="3FCB2D36" w14:textId="77777777" w:rsidR="009A6E9B" w:rsidRDefault="009A6E9B" w:rsidP="00A726F2">
      <w:pPr>
        <w:pStyle w:val="NormalWeb"/>
        <w:shd w:val="clear" w:color="auto" w:fill="FFFFFF"/>
        <w:spacing w:before="0" w:beforeAutospacing="0" w:after="0" w:afterAutospacing="0"/>
        <w:ind w:left="780" w:hanging="255"/>
        <w:jc w:val="both"/>
        <w:textAlignment w:val="top"/>
        <w:rPr>
          <w:rFonts w:ascii="Garamond" w:hAnsi="Garamond"/>
          <w:color w:val="444444"/>
          <w:sz w:val="18"/>
          <w:szCs w:val="18"/>
        </w:rPr>
      </w:pPr>
      <w:r>
        <w:rPr>
          <w:rFonts w:ascii="Garamond" w:hAnsi="Garamond"/>
          <w:color w:val="444444"/>
          <w:sz w:val="18"/>
          <w:szCs w:val="18"/>
        </w:rPr>
        <w:t> </w:t>
      </w:r>
    </w:p>
    <w:p w14:paraId="70923A92" w14:textId="77777777" w:rsidR="009A6E9B" w:rsidRDefault="009A6E9B" w:rsidP="00A726F2">
      <w:pPr>
        <w:pStyle w:val="NormalWeb"/>
        <w:shd w:val="clear" w:color="auto" w:fill="FFFFFF"/>
        <w:spacing w:before="0" w:beforeAutospacing="0" w:after="0" w:afterAutospacing="0"/>
        <w:ind w:left="780" w:hanging="255"/>
        <w:jc w:val="both"/>
        <w:textAlignment w:val="top"/>
        <w:rPr>
          <w:rFonts w:ascii="Garamond" w:hAnsi="Garamond"/>
          <w:color w:val="444444"/>
          <w:sz w:val="18"/>
          <w:szCs w:val="18"/>
        </w:rPr>
      </w:pPr>
      <w:r>
        <w:rPr>
          <w:rStyle w:val="Strong"/>
          <w:rFonts w:ascii="inherit" w:hAnsi="inherit"/>
          <w:color w:val="444444"/>
          <w:sz w:val="18"/>
          <w:szCs w:val="18"/>
        </w:rPr>
        <w:t>•   Individuals Involved in Your Care. </w:t>
      </w:r>
      <w:r>
        <w:rPr>
          <w:rFonts w:ascii="Garamond" w:hAnsi="Garamond"/>
          <w:color w:val="444444"/>
          <w:sz w:val="18"/>
          <w:szCs w:val="18"/>
        </w:rPr>
        <w:t> Unless you object in writing, we may disclose to a member of your family, a relative, a close friend or any other person you identify, your PHI that directly relates to that person’s involvement in your health care. If you are unable to agree or object to such a disclosure, we may disclose such information as necessary if we determine that it is in your best interest based on our professional judgment.  </w:t>
      </w:r>
    </w:p>
    <w:p w14:paraId="34DDD798" w14:textId="77777777" w:rsidR="009A6E9B" w:rsidRDefault="009A6E9B" w:rsidP="00A726F2">
      <w:pPr>
        <w:pStyle w:val="NormalWeb"/>
        <w:shd w:val="clear" w:color="auto" w:fill="FFFFFF"/>
        <w:spacing w:before="0" w:beforeAutospacing="0" w:after="0" w:afterAutospacing="0"/>
        <w:ind w:left="780" w:hanging="255"/>
        <w:jc w:val="both"/>
        <w:textAlignment w:val="top"/>
        <w:rPr>
          <w:rFonts w:ascii="Garamond" w:hAnsi="Garamond"/>
          <w:color w:val="444444"/>
          <w:sz w:val="18"/>
          <w:szCs w:val="18"/>
        </w:rPr>
      </w:pPr>
      <w:r>
        <w:rPr>
          <w:rFonts w:ascii="Garamond" w:hAnsi="Garamond"/>
          <w:color w:val="444444"/>
          <w:sz w:val="18"/>
          <w:szCs w:val="18"/>
        </w:rPr>
        <w:t> </w:t>
      </w:r>
    </w:p>
    <w:p w14:paraId="3DA4B311" w14:textId="77777777" w:rsidR="009A6E9B" w:rsidRDefault="009A6E9B" w:rsidP="00A726F2">
      <w:pPr>
        <w:pStyle w:val="NormalWeb"/>
        <w:shd w:val="clear" w:color="auto" w:fill="FFFFFF"/>
        <w:spacing w:before="0" w:beforeAutospacing="0" w:after="0" w:afterAutospacing="0"/>
        <w:ind w:left="780" w:hanging="255"/>
        <w:jc w:val="both"/>
        <w:textAlignment w:val="top"/>
        <w:rPr>
          <w:rFonts w:ascii="Garamond" w:hAnsi="Garamond"/>
          <w:color w:val="444444"/>
          <w:sz w:val="18"/>
          <w:szCs w:val="18"/>
        </w:rPr>
      </w:pPr>
      <w:r>
        <w:rPr>
          <w:rStyle w:val="Strong"/>
          <w:rFonts w:ascii="inherit" w:hAnsi="inherit"/>
          <w:color w:val="444444"/>
          <w:sz w:val="18"/>
          <w:szCs w:val="18"/>
        </w:rPr>
        <w:t>•   Payment for Your Care.  </w:t>
      </w:r>
      <w:r>
        <w:rPr>
          <w:rFonts w:ascii="Garamond" w:hAnsi="Garamond"/>
          <w:color w:val="444444"/>
          <w:sz w:val="18"/>
          <w:szCs w:val="18"/>
        </w:rPr>
        <w:t>Unless you object in writing, you can exercise your rights under HIPAA that your healthcare provider not disclose information about services received when you pay in full out of pocket for the service and refuse to file a claim with your health plan.</w:t>
      </w:r>
    </w:p>
    <w:p w14:paraId="72766CA3" w14:textId="77777777" w:rsidR="009A6E9B" w:rsidRDefault="009A6E9B" w:rsidP="00A726F2">
      <w:pPr>
        <w:pStyle w:val="NormalWeb"/>
        <w:shd w:val="clear" w:color="auto" w:fill="FFFFFF"/>
        <w:spacing w:before="0" w:beforeAutospacing="0" w:after="0" w:afterAutospacing="0"/>
        <w:ind w:left="780" w:hanging="255"/>
        <w:jc w:val="both"/>
        <w:textAlignment w:val="top"/>
        <w:rPr>
          <w:rFonts w:ascii="Garamond" w:hAnsi="Garamond"/>
          <w:color w:val="444444"/>
          <w:sz w:val="18"/>
          <w:szCs w:val="18"/>
        </w:rPr>
      </w:pPr>
      <w:r>
        <w:rPr>
          <w:rFonts w:ascii="Garamond" w:hAnsi="Garamond"/>
          <w:color w:val="444444"/>
          <w:sz w:val="18"/>
          <w:szCs w:val="18"/>
        </w:rPr>
        <w:t> </w:t>
      </w:r>
    </w:p>
    <w:p w14:paraId="4432A4C6" w14:textId="77777777" w:rsidR="009A6E9B" w:rsidRDefault="009A6E9B" w:rsidP="00A726F2">
      <w:pPr>
        <w:pStyle w:val="NormalWeb"/>
        <w:shd w:val="clear" w:color="auto" w:fill="FFFFFF"/>
        <w:spacing w:before="0" w:beforeAutospacing="0" w:after="0" w:afterAutospacing="0"/>
        <w:ind w:left="780" w:hanging="255"/>
        <w:jc w:val="both"/>
        <w:textAlignment w:val="top"/>
        <w:rPr>
          <w:rFonts w:ascii="Garamond" w:hAnsi="Garamond"/>
          <w:color w:val="444444"/>
          <w:sz w:val="18"/>
          <w:szCs w:val="18"/>
        </w:rPr>
      </w:pPr>
      <w:r>
        <w:rPr>
          <w:rStyle w:val="Strong"/>
          <w:rFonts w:ascii="inherit" w:hAnsi="inherit"/>
          <w:color w:val="444444"/>
          <w:sz w:val="18"/>
          <w:szCs w:val="18"/>
        </w:rPr>
        <w:lastRenderedPageBreak/>
        <w:t>•   Disaster Relief.</w:t>
      </w:r>
      <w:r>
        <w:rPr>
          <w:rFonts w:ascii="Garamond" w:hAnsi="Garamond"/>
          <w:color w:val="444444"/>
          <w:sz w:val="18"/>
          <w:szCs w:val="18"/>
        </w:rPr>
        <w:t> We may disclose your PHI to disaster relief organizations that seek your PHI to coordinate your care or notify family and friends of your location or condition in a disaster. We will provide you with an opportunity to agree or object to such a disclosure whenever we practicably can do so. </w:t>
      </w:r>
    </w:p>
    <w:p w14:paraId="65E807A2" w14:textId="77777777" w:rsidR="009A6E9B" w:rsidRDefault="009A6E9B" w:rsidP="00A726F2">
      <w:pPr>
        <w:pStyle w:val="NormalWeb"/>
        <w:shd w:val="clear" w:color="auto" w:fill="FFFFFF"/>
        <w:spacing w:before="0" w:beforeAutospacing="0" w:after="0" w:afterAutospacing="0"/>
        <w:ind w:left="780" w:hanging="255"/>
        <w:jc w:val="both"/>
        <w:textAlignment w:val="top"/>
        <w:rPr>
          <w:rFonts w:ascii="Garamond" w:hAnsi="Garamond"/>
          <w:color w:val="444444"/>
          <w:sz w:val="18"/>
          <w:szCs w:val="18"/>
        </w:rPr>
      </w:pPr>
      <w:r>
        <w:rPr>
          <w:rFonts w:ascii="Garamond" w:hAnsi="Garamond"/>
          <w:color w:val="444444"/>
          <w:sz w:val="18"/>
          <w:szCs w:val="18"/>
        </w:rPr>
        <w:t> </w:t>
      </w:r>
    </w:p>
    <w:p w14:paraId="1179CB8A" w14:textId="77777777" w:rsidR="009A6E9B" w:rsidRDefault="009A6E9B" w:rsidP="00A726F2">
      <w:pPr>
        <w:pStyle w:val="NormalWeb"/>
        <w:shd w:val="clear" w:color="auto" w:fill="FFFFFF"/>
        <w:spacing w:before="0" w:beforeAutospacing="0" w:after="0" w:afterAutospacing="0"/>
        <w:ind w:left="780" w:hanging="255"/>
        <w:jc w:val="both"/>
        <w:textAlignment w:val="top"/>
        <w:rPr>
          <w:rFonts w:ascii="Garamond" w:hAnsi="Garamond"/>
          <w:color w:val="444444"/>
          <w:sz w:val="18"/>
          <w:szCs w:val="18"/>
        </w:rPr>
      </w:pPr>
      <w:r>
        <w:rPr>
          <w:rStyle w:val="Strong"/>
          <w:rFonts w:ascii="inherit" w:hAnsi="inherit"/>
          <w:color w:val="444444"/>
          <w:sz w:val="18"/>
          <w:szCs w:val="18"/>
        </w:rPr>
        <w:t>•   Fundraising Activities.</w:t>
      </w:r>
      <w:r>
        <w:rPr>
          <w:rFonts w:ascii="Garamond" w:hAnsi="Garamond"/>
          <w:color w:val="444444"/>
          <w:sz w:val="18"/>
          <w:szCs w:val="18"/>
        </w:rPr>
        <w:t> We may use or disclose your PHI, as necessary, in order to contact you for fundraising activities. You have the right to opt out of receiving fundraising communications. </w:t>
      </w:r>
    </w:p>
    <w:p w14:paraId="08822003" w14:textId="77777777" w:rsidR="009A6E9B" w:rsidRDefault="009A6E9B" w:rsidP="00A726F2">
      <w:pPr>
        <w:pStyle w:val="NormalWeb"/>
        <w:shd w:val="clear" w:color="auto" w:fill="FFFFFF"/>
        <w:spacing w:before="0" w:beforeAutospacing="0" w:after="0" w:afterAutospacing="0"/>
        <w:jc w:val="both"/>
        <w:textAlignment w:val="top"/>
        <w:rPr>
          <w:rFonts w:ascii="Garamond" w:hAnsi="Garamond"/>
          <w:color w:val="444444"/>
          <w:sz w:val="18"/>
          <w:szCs w:val="18"/>
        </w:rPr>
      </w:pPr>
      <w:r>
        <w:rPr>
          <w:rFonts w:ascii="Garamond" w:hAnsi="Garamond"/>
          <w:color w:val="444444"/>
          <w:sz w:val="18"/>
          <w:szCs w:val="18"/>
        </w:rPr>
        <w:t> </w:t>
      </w:r>
    </w:p>
    <w:p w14:paraId="0312D362" w14:textId="77777777" w:rsidR="009A6E9B" w:rsidRDefault="009A6E9B" w:rsidP="00A726F2">
      <w:pPr>
        <w:pStyle w:val="NormalWeb"/>
        <w:shd w:val="clear" w:color="auto" w:fill="FFFFFF"/>
        <w:spacing w:before="0" w:beforeAutospacing="0" w:after="0" w:afterAutospacing="0"/>
        <w:jc w:val="both"/>
        <w:textAlignment w:val="top"/>
        <w:rPr>
          <w:rFonts w:ascii="Garamond" w:hAnsi="Garamond"/>
          <w:color w:val="444444"/>
          <w:sz w:val="21"/>
          <w:szCs w:val="21"/>
        </w:rPr>
      </w:pPr>
      <w:r>
        <w:rPr>
          <w:rStyle w:val="Strong"/>
          <w:rFonts w:ascii="inherit" w:hAnsi="inherit"/>
          <w:color w:val="444444"/>
          <w:sz w:val="21"/>
          <w:szCs w:val="21"/>
        </w:rPr>
        <w:t>Your Written Authorization if Required for Other Uses and Disclosures</w:t>
      </w:r>
    </w:p>
    <w:p w14:paraId="0444043D" w14:textId="77777777" w:rsidR="009A6E9B" w:rsidRDefault="009A6E9B" w:rsidP="00A726F2">
      <w:pPr>
        <w:pStyle w:val="NormalWeb"/>
        <w:shd w:val="clear" w:color="auto" w:fill="FFFFFF"/>
        <w:spacing w:before="0" w:beforeAutospacing="0" w:after="0" w:afterAutospacing="0"/>
        <w:jc w:val="both"/>
        <w:textAlignment w:val="top"/>
        <w:rPr>
          <w:rFonts w:ascii="Garamond" w:hAnsi="Garamond"/>
          <w:color w:val="444444"/>
          <w:sz w:val="18"/>
          <w:szCs w:val="18"/>
        </w:rPr>
      </w:pPr>
      <w:r>
        <w:rPr>
          <w:rFonts w:ascii="Garamond" w:hAnsi="Garamond"/>
          <w:color w:val="444444"/>
          <w:sz w:val="18"/>
          <w:szCs w:val="18"/>
        </w:rPr>
        <w:t>The following uses and disclosures of your PHI will be made only with your written authorization:</w:t>
      </w:r>
    </w:p>
    <w:p w14:paraId="40633D07" w14:textId="77777777" w:rsidR="009A6E9B" w:rsidRDefault="009A6E9B" w:rsidP="00A726F2">
      <w:pPr>
        <w:pStyle w:val="NormalWeb"/>
        <w:shd w:val="clear" w:color="auto" w:fill="FFFFFF"/>
        <w:spacing w:before="0" w:beforeAutospacing="0" w:after="0" w:afterAutospacing="0"/>
        <w:jc w:val="both"/>
        <w:textAlignment w:val="top"/>
        <w:rPr>
          <w:rFonts w:ascii="Garamond" w:hAnsi="Garamond"/>
          <w:color w:val="444444"/>
          <w:sz w:val="18"/>
          <w:szCs w:val="18"/>
        </w:rPr>
      </w:pPr>
      <w:r>
        <w:rPr>
          <w:rFonts w:ascii="Garamond" w:hAnsi="Garamond"/>
          <w:color w:val="444444"/>
          <w:sz w:val="18"/>
          <w:szCs w:val="18"/>
        </w:rPr>
        <w:t> </w:t>
      </w:r>
    </w:p>
    <w:p w14:paraId="3A290E19" w14:textId="77777777" w:rsidR="009A6E9B" w:rsidRDefault="009A6E9B" w:rsidP="00A726F2">
      <w:pPr>
        <w:pStyle w:val="NormalWeb"/>
        <w:shd w:val="clear" w:color="auto" w:fill="FFFFFF"/>
        <w:spacing w:before="0" w:beforeAutospacing="0" w:after="0" w:afterAutospacing="0"/>
        <w:jc w:val="both"/>
        <w:textAlignment w:val="top"/>
        <w:rPr>
          <w:rFonts w:ascii="Garamond" w:hAnsi="Garamond"/>
          <w:color w:val="444444"/>
          <w:sz w:val="18"/>
          <w:szCs w:val="18"/>
        </w:rPr>
      </w:pPr>
      <w:r>
        <w:rPr>
          <w:rStyle w:val="Strong"/>
          <w:rFonts w:ascii="inherit" w:hAnsi="inherit"/>
          <w:color w:val="444444"/>
          <w:sz w:val="18"/>
          <w:szCs w:val="18"/>
        </w:rPr>
        <w:t>•   </w:t>
      </w:r>
      <w:r>
        <w:rPr>
          <w:rFonts w:ascii="Garamond" w:hAnsi="Garamond"/>
          <w:color w:val="444444"/>
          <w:sz w:val="18"/>
          <w:szCs w:val="18"/>
        </w:rPr>
        <w:t xml:space="preserve">Most uses and disclosures of psychotherapy progress notes; </w:t>
      </w:r>
      <w:r w:rsidRPr="003A48AC">
        <w:rPr>
          <w:rFonts w:ascii="Garamond" w:hAnsi="Garamond"/>
          <w:color w:val="444444"/>
          <w:sz w:val="18"/>
          <w:szCs w:val="18"/>
          <w:u w:val="single"/>
        </w:rPr>
        <w:t xml:space="preserve">Mental Health providers have the right to NOT disclose any psychotherapy progress notes and can, instead, provide their </w:t>
      </w:r>
      <w:r>
        <w:rPr>
          <w:rFonts w:ascii="Garamond" w:hAnsi="Garamond"/>
          <w:color w:val="444444"/>
          <w:sz w:val="18"/>
          <w:szCs w:val="18"/>
          <w:u w:val="single"/>
        </w:rPr>
        <w:t>clients</w:t>
      </w:r>
      <w:r w:rsidRPr="003A48AC">
        <w:rPr>
          <w:rFonts w:ascii="Garamond" w:hAnsi="Garamond"/>
          <w:color w:val="444444"/>
          <w:sz w:val="18"/>
          <w:szCs w:val="18"/>
          <w:u w:val="single"/>
        </w:rPr>
        <w:t xml:space="preserve"> or guardians with a case summary.</w:t>
      </w:r>
    </w:p>
    <w:p w14:paraId="540EBA76" w14:textId="77777777" w:rsidR="009A6E9B" w:rsidRDefault="009A6E9B" w:rsidP="00A726F2">
      <w:pPr>
        <w:pStyle w:val="NormalWeb"/>
        <w:shd w:val="clear" w:color="auto" w:fill="FFFFFF"/>
        <w:spacing w:before="0" w:beforeAutospacing="0" w:after="0" w:afterAutospacing="0"/>
        <w:jc w:val="both"/>
        <w:textAlignment w:val="top"/>
        <w:rPr>
          <w:rFonts w:ascii="Garamond" w:hAnsi="Garamond"/>
          <w:color w:val="444444"/>
          <w:sz w:val="18"/>
          <w:szCs w:val="18"/>
        </w:rPr>
      </w:pPr>
      <w:r>
        <w:rPr>
          <w:rStyle w:val="Strong"/>
          <w:rFonts w:ascii="inherit" w:hAnsi="inherit"/>
          <w:color w:val="444444"/>
          <w:sz w:val="18"/>
          <w:szCs w:val="18"/>
        </w:rPr>
        <w:t>•   </w:t>
      </w:r>
      <w:r>
        <w:rPr>
          <w:rFonts w:ascii="Garamond" w:hAnsi="Garamond"/>
          <w:color w:val="444444"/>
          <w:sz w:val="18"/>
          <w:szCs w:val="18"/>
        </w:rPr>
        <w:t>Uses and disclosures of PHI for marketing purposes; and</w:t>
      </w:r>
    </w:p>
    <w:p w14:paraId="5414117D" w14:textId="77777777" w:rsidR="009A6E9B" w:rsidRDefault="009A6E9B" w:rsidP="00A726F2">
      <w:pPr>
        <w:pStyle w:val="NormalWeb"/>
        <w:shd w:val="clear" w:color="auto" w:fill="FFFFFF"/>
        <w:spacing w:before="0" w:beforeAutospacing="0" w:after="0" w:afterAutospacing="0"/>
        <w:jc w:val="both"/>
        <w:textAlignment w:val="top"/>
        <w:rPr>
          <w:rFonts w:ascii="Garamond" w:hAnsi="Garamond"/>
          <w:color w:val="444444"/>
          <w:sz w:val="18"/>
          <w:szCs w:val="18"/>
        </w:rPr>
      </w:pPr>
      <w:r>
        <w:rPr>
          <w:rStyle w:val="Strong"/>
          <w:rFonts w:ascii="inherit" w:hAnsi="inherit"/>
          <w:color w:val="444444"/>
          <w:sz w:val="18"/>
          <w:szCs w:val="18"/>
        </w:rPr>
        <w:t>•   </w:t>
      </w:r>
      <w:r>
        <w:rPr>
          <w:rFonts w:ascii="Garamond" w:hAnsi="Garamond"/>
          <w:color w:val="444444"/>
          <w:sz w:val="18"/>
          <w:szCs w:val="18"/>
        </w:rPr>
        <w:t>Disclosures that constitute a sale of your PHI.</w:t>
      </w:r>
    </w:p>
    <w:p w14:paraId="20EFD356" w14:textId="77777777" w:rsidR="009A6E9B" w:rsidRDefault="009A6E9B" w:rsidP="00A726F2">
      <w:pPr>
        <w:pStyle w:val="NormalWeb"/>
        <w:shd w:val="clear" w:color="auto" w:fill="FFFFFF"/>
        <w:spacing w:before="0" w:beforeAutospacing="0" w:after="0" w:afterAutospacing="0"/>
        <w:jc w:val="both"/>
        <w:textAlignment w:val="top"/>
        <w:rPr>
          <w:rFonts w:ascii="Garamond" w:hAnsi="Garamond"/>
          <w:color w:val="444444"/>
          <w:sz w:val="18"/>
          <w:szCs w:val="18"/>
        </w:rPr>
      </w:pPr>
      <w:r>
        <w:rPr>
          <w:rFonts w:ascii="Garamond" w:hAnsi="Garamond"/>
          <w:color w:val="444444"/>
          <w:sz w:val="18"/>
          <w:szCs w:val="18"/>
        </w:rPr>
        <w:t> </w:t>
      </w:r>
    </w:p>
    <w:p w14:paraId="2B8B4570" w14:textId="77777777" w:rsidR="009A6E9B" w:rsidRDefault="009A6E9B" w:rsidP="00A726F2">
      <w:pPr>
        <w:pStyle w:val="NormalWeb"/>
        <w:shd w:val="clear" w:color="auto" w:fill="FFFFFF"/>
        <w:spacing w:before="0" w:beforeAutospacing="0" w:after="0" w:afterAutospacing="0"/>
        <w:jc w:val="both"/>
        <w:textAlignment w:val="top"/>
        <w:rPr>
          <w:rFonts w:ascii="Garamond" w:hAnsi="Garamond"/>
          <w:color w:val="444444"/>
          <w:sz w:val="18"/>
          <w:szCs w:val="18"/>
        </w:rPr>
      </w:pPr>
      <w:r>
        <w:rPr>
          <w:rFonts w:ascii="Garamond" w:hAnsi="Garamond"/>
          <w:color w:val="444444"/>
          <w:sz w:val="18"/>
          <w:szCs w:val="18"/>
        </w:rPr>
        <w:t>Other uses and disclosures of PHI not covered by this Notice or the laws that apply to us will be made only with your written authorization. If you do give us an authorization, you may revoke it at any time by submitting a written revocation to our Privacy Officer and we will no longer disclose PHI under the authorization. But disclosure that we made in reliance on your authorization before you revoked it will not be affected by the revocation.</w:t>
      </w:r>
    </w:p>
    <w:p w14:paraId="18F3A033" w14:textId="77777777" w:rsidR="009A6E9B" w:rsidRDefault="009A6E9B" w:rsidP="00A726F2">
      <w:pPr>
        <w:pStyle w:val="NormalWeb"/>
        <w:shd w:val="clear" w:color="auto" w:fill="FFFFFF"/>
        <w:spacing w:before="0" w:beforeAutospacing="0" w:after="0" w:afterAutospacing="0"/>
        <w:jc w:val="both"/>
        <w:textAlignment w:val="top"/>
        <w:rPr>
          <w:rFonts w:ascii="Garamond" w:hAnsi="Garamond"/>
          <w:color w:val="444444"/>
          <w:sz w:val="18"/>
          <w:szCs w:val="18"/>
        </w:rPr>
      </w:pPr>
      <w:r>
        <w:rPr>
          <w:rFonts w:ascii="Garamond" w:hAnsi="Garamond"/>
          <w:color w:val="444444"/>
          <w:sz w:val="18"/>
          <w:szCs w:val="18"/>
        </w:rPr>
        <w:t> </w:t>
      </w:r>
    </w:p>
    <w:p w14:paraId="55557514" w14:textId="77777777" w:rsidR="009A6E9B" w:rsidRDefault="009A6E9B" w:rsidP="00A726F2">
      <w:pPr>
        <w:pStyle w:val="NormalWeb"/>
        <w:shd w:val="clear" w:color="auto" w:fill="FFFFFF"/>
        <w:spacing w:before="0" w:beforeAutospacing="0" w:after="0" w:afterAutospacing="0"/>
        <w:jc w:val="both"/>
        <w:textAlignment w:val="top"/>
        <w:rPr>
          <w:rFonts w:ascii="Garamond" w:hAnsi="Garamond"/>
          <w:color w:val="444444"/>
        </w:rPr>
      </w:pPr>
      <w:r>
        <w:rPr>
          <w:rStyle w:val="Strong"/>
          <w:rFonts w:ascii="inherit" w:hAnsi="inherit"/>
          <w:color w:val="444444"/>
        </w:rPr>
        <w:t>Your Rights Regarding Your PHI</w:t>
      </w:r>
    </w:p>
    <w:p w14:paraId="4A797514" w14:textId="77777777" w:rsidR="009A6E9B" w:rsidRDefault="009A6E9B" w:rsidP="00A726F2">
      <w:pPr>
        <w:pStyle w:val="NormalWeb"/>
        <w:shd w:val="clear" w:color="auto" w:fill="FFFFFF"/>
        <w:spacing w:before="0" w:beforeAutospacing="0" w:after="0" w:afterAutospacing="0"/>
        <w:jc w:val="both"/>
        <w:textAlignment w:val="top"/>
        <w:rPr>
          <w:rFonts w:ascii="Garamond" w:hAnsi="Garamond"/>
          <w:color w:val="444444"/>
          <w:sz w:val="18"/>
          <w:szCs w:val="18"/>
        </w:rPr>
      </w:pPr>
      <w:r>
        <w:rPr>
          <w:rFonts w:ascii="Garamond" w:hAnsi="Garamond"/>
          <w:color w:val="444444"/>
          <w:sz w:val="18"/>
          <w:szCs w:val="18"/>
        </w:rPr>
        <w:t>You have the following rights, subject to certain limitations, regarding your PHI:</w:t>
      </w:r>
    </w:p>
    <w:p w14:paraId="308D60ED" w14:textId="77777777" w:rsidR="009A6E9B" w:rsidRDefault="009A6E9B" w:rsidP="00A726F2">
      <w:pPr>
        <w:pStyle w:val="NormalWeb"/>
        <w:shd w:val="clear" w:color="auto" w:fill="FFFFFF"/>
        <w:spacing w:before="0" w:beforeAutospacing="0" w:after="0" w:afterAutospacing="0"/>
        <w:jc w:val="both"/>
        <w:textAlignment w:val="top"/>
        <w:rPr>
          <w:rFonts w:ascii="Garamond" w:hAnsi="Garamond"/>
          <w:color w:val="444444"/>
          <w:sz w:val="18"/>
          <w:szCs w:val="18"/>
        </w:rPr>
      </w:pPr>
      <w:r>
        <w:rPr>
          <w:rFonts w:ascii="Garamond" w:hAnsi="Garamond"/>
          <w:color w:val="444444"/>
          <w:sz w:val="18"/>
          <w:szCs w:val="18"/>
        </w:rPr>
        <w:t> </w:t>
      </w:r>
    </w:p>
    <w:p w14:paraId="3ACC23B6" w14:textId="77777777" w:rsidR="009A6E9B" w:rsidRDefault="009A6E9B" w:rsidP="00A726F2">
      <w:pPr>
        <w:pStyle w:val="NormalWeb"/>
        <w:shd w:val="clear" w:color="auto" w:fill="FFFFFF"/>
        <w:spacing w:before="0" w:beforeAutospacing="0" w:after="0" w:afterAutospacing="0"/>
        <w:ind w:left="765"/>
        <w:jc w:val="both"/>
        <w:textAlignment w:val="top"/>
        <w:rPr>
          <w:rFonts w:ascii="Garamond" w:hAnsi="Garamond"/>
          <w:color w:val="444444"/>
          <w:sz w:val="18"/>
          <w:szCs w:val="18"/>
        </w:rPr>
      </w:pPr>
      <w:r>
        <w:rPr>
          <w:rStyle w:val="Strong"/>
          <w:rFonts w:ascii="inherit" w:hAnsi="inherit"/>
          <w:color w:val="444444"/>
          <w:sz w:val="18"/>
          <w:szCs w:val="18"/>
        </w:rPr>
        <w:t>•    Inspect and Copy.</w:t>
      </w:r>
      <w:r>
        <w:rPr>
          <w:rFonts w:ascii="Garamond" w:hAnsi="Garamond"/>
          <w:color w:val="444444"/>
          <w:sz w:val="18"/>
          <w:szCs w:val="18"/>
        </w:rPr>
        <w:t> You have the right to inspect, receive, and copy PHI that may be used to make decisions about your care or payment for your care. We will give you a reasonable time frame</w:t>
      </w:r>
      <w:r>
        <w:rPr>
          <w:rStyle w:val="Strong"/>
          <w:rFonts w:ascii="inherit" w:hAnsi="inherit"/>
          <w:color w:val="444444"/>
          <w:sz w:val="18"/>
          <w:szCs w:val="18"/>
        </w:rPr>
        <w:t> </w:t>
      </w:r>
      <w:r>
        <w:rPr>
          <w:rFonts w:ascii="Garamond" w:hAnsi="Garamond"/>
          <w:color w:val="444444"/>
          <w:sz w:val="18"/>
          <w:szCs w:val="18"/>
        </w:rPr>
        <w:t>to make your PHI available to you and we may charge you a reasonable fee for the costs of copying, mailing or other supplies associated with your request.  </w:t>
      </w:r>
      <w:r>
        <w:rPr>
          <w:rFonts w:ascii="inherit" w:hAnsi="inherit"/>
          <w:color w:val="444444"/>
          <w:sz w:val="18"/>
          <w:szCs w:val="18"/>
          <w:u w:val="single"/>
        </w:rPr>
        <w:t>You can only direct us in</w:t>
      </w:r>
      <w:r>
        <w:rPr>
          <w:rFonts w:ascii="Garamond" w:hAnsi="Garamond"/>
          <w:color w:val="444444"/>
          <w:sz w:val="18"/>
          <w:szCs w:val="18"/>
        </w:rPr>
        <w:t> </w:t>
      </w:r>
      <w:r>
        <w:rPr>
          <w:rFonts w:ascii="inherit" w:hAnsi="inherit"/>
          <w:color w:val="444444"/>
          <w:sz w:val="18"/>
          <w:szCs w:val="18"/>
          <w:u w:val="single"/>
        </w:rPr>
        <w:t>writing to submit your PHI to a third party not covered in this notice</w:t>
      </w:r>
      <w:r>
        <w:rPr>
          <w:rFonts w:ascii="Garamond" w:hAnsi="Garamond"/>
          <w:color w:val="444444"/>
          <w:sz w:val="18"/>
          <w:szCs w:val="18"/>
        </w:rPr>
        <w:t xml:space="preserve">.  We </w:t>
      </w:r>
      <w:r w:rsidRPr="008452C4">
        <w:rPr>
          <w:rFonts w:ascii="Garamond" w:hAnsi="Garamond"/>
          <w:color w:val="444444"/>
          <w:sz w:val="18"/>
          <w:szCs w:val="18"/>
          <w:u w:val="single"/>
        </w:rPr>
        <w:t>may</w:t>
      </w:r>
      <w:r>
        <w:rPr>
          <w:rFonts w:ascii="Garamond" w:hAnsi="Garamond"/>
          <w:color w:val="444444"/>
          <w:sz w:val="18"/>
          <w:szCs w:val="18"/>
        </w:rPr>
        <w:t xml:space="preserve"> not charge you a fee if you need the information for a claim for benefits under the Social Security Act or any other state or federal needs-based benefit program. We may deny your request in certain limited circumstances. If we do deny your request, you have the right to have the denial reviewed by a licensed healthcare professional who was not directly involved in the denial of your request, and we will comply with the outcome of the review.</w:t>
      </w:r>
    </w:p>
    <w:p w14:paraId="4482DF20" w14:textId="77777777" w:rsidR="009A6E9B" w:rsidRDefault="009A6E9B" w:rsidP="00A726F2">
      <w:pPr>
        <w:pStyle w:val="NormalWeb"/>
        <w:shd w:val="clear" w:color="auto" w:fill="FFFFFF"/>
        <w:spacing w:before="0" w:beforeAutospacing="0" w:after="0" w:afterAutospacing="0"/>
        <w:ind w:left="765"/>
        <w:jc w:val="both"/>
        <w:textAlignment w:val="top"/>
        <w:rPr>
          <w:rFonts w:ascii="Garamond" w:hAnsi="Garamond"/>
          <w:color w:val="444444"/>
          <w:sz w:val="18"/>
          <w:szCs w:val="18"/>
        </w:rPr>
      </w:pPr>
      <w:r>
        <w:rPr>
          <w:rFonts w:ascii="Garamond" w:hAnsi="Garamond"/>
          <w:color w:val="444444"/>
          <w:sz w:val="18"/>
          <w:szCs w:val="18"/>
        </w:rPr>
        <w:t> </w:t>
      </w:r>
    </w:p>
    <w:p w14:paraId="6BB69894" w14:textId="77777777" w:rsidR="009A6E9B" w:rsidRDefault="009A6E9B" w:rsidP="00A726F2">
      <w:pPr>
        <w:pStyle w:val="NormalWeb"/>
        <w:shd w:val="clear" w:color="auto" w:fill="FFFFFF"/>
        <w:spacing w:before="0" w:beforeAutospacing="0" w:after="0" w:afterAutospacing="0"/>
        <w:ind w:left="765"/>
        <w:jc w:val="both"/>
        <w:textAlignment w:val="top"/>
        <w:rPr>
          <w:rFonts w:ascii="Garamond" w:hAnsi="Garamond"/>
          <w:color w:val="444444"/>
          <w:sz w:val="18"/>
          <w:szCs w:val="18"/>
        </w:rPr>
      </w:pPr>
      <w:r>
        <w:rPr>
          <w:rStyle w:val="Strong"/>
          <w:rFonts w:ascii="inherit" w:hAnsi="inherit"/>
          <w:color w:val="444444"/>
          <w:sz w:val="18"/>
          <w:szCs w:val="18"/>
        </w:rPr>
        <w:t>•   Summary or Explanation.</w:t>
      </w:r>
      <w:r>
        <w:rPr>
          <w:rFonts w:ascii="Garamond" w:hAnsi="Garamond"/>
          <w:color w:val="444444"/>
          <w:sz w:val="18"/>
          <w:szCs w:val="18"/>
        </w:rPr>
        <w:t> We can also provide you with a summary of your PHI, or we can provide you with an explanation of the PHI which has been provided to you, so long as you agree to this alternative form and pay the associated fees.</w:t>
      </w:r>
    </w:p>
    <w:p w14:paraId="57084A51" w14:textId="77777777" w:rsidR="009A6E9B" w:rsidRDefault="009A6E9B" w:rsidP="00A726F2">
      <w:pPr>
        <w:pStyle w:val="NormalWeb"/>
        <w:shd w:val="clear" w:color="auto" w:fill="FFFFFF"/>
        <w:spacing w:before="0" w:beforeAutospacing="0" w:after="0" w:afterAutospacing="0"/>
        <w:ind w:left="765"/>
        <w:textAlignment w:val="top"/>
        <w:rPr>
          <w:rFonts w:ascii="Garamond" w:hAnsi="Garamond"/>
          <w:color w:val="444444"/>
          <w:sz w:val="18"/>
          <w:szCs w:val="18"/>
        </w:rPr>
      </w:pPr>
      <w:r>
        <w:rPr>
          <w:rFonts w:ascii="Garamond" w:hAnsi="Garamond"/>
          <w:color w:val="444444"/>
          <w:sz w:val="18"/>
          <w:szCs w:val="18"/>
        </w:rPr>
        <w:t> </w:t>
      </w:r>
    </w:p>
    <w:p w14:paraId="7417FCA2" w14:textId="77777777" w:rsidR="009A6E9B" w:rsidRDefault="009A6E9B" w:rsidP="00A726F2">
      <w:pPr>
        <w:pStyle w:val="NormalWeb"/>
        <w:shd w:val="clear" w:color="auto" w:fill="FFFFFF"/>
        <w:spacing w:before="0" w:beforeAutospacing="0" w:after="0" w:afterAutospacing="0"/>
        <w:ind w:left="765"/>
        <w:jc w:val="both"/>
        <w:textAlignment w:val="top"/>
        <w:rPr>
          <w:rFonts w:ascii="Garamond" w:hAnsi="Garamond"/>
          <w:color w:val="444444"/>
          <w:sz w:val="18"/>
          <w:szCs w:val="18"/>
        </w:rPr>
      </w:pPr>
      <w:r>
        <w:rPr>
          <w:rStyle w:val="Strong"/>
          <w:rFonts w:ascii="inherit" w:hAnsi="inherit"/>
          <w:color w:val="444444"/>
          <w:sz w:val="18"/>
          <w:szCs w:val="18"/>
        </w:rPr>
        <w:t>•   Electronic Copy of Electronic Medical Records. </w:t>
      </w:r>
      <w:r>
        <w:rPr>
          <w:rFonts w:ascii="Garamond" w:hAnsi="Garamond"/>
          <w:color w:val="444444"/>
          <w:sz w:val="18"/>
          <w:szCs w:val="18"/>
        </w:rPr>
        <w:t> If your PHI is maintained in an electronic format (known as an electronic medical record or an electronic health record), you have the right to request that an electronic copy of your record be given to you or transmitted to another individual or entity.  If the PHI is not readily producible in the form or format you request your record will be provided in a readable hard copy form.</w:t>
      </w:r>
    </w:p>
    <w:p w14:paraId="5743D2AE" w14:textId="77777777" w:rsidR="009A6E9B" w:rsidRDefault="009A6E9B" w:rsidP="00A726F2">
      <w:pPr>
        <w:pStyle w:val="NormalWeb"/>
        <w:shd w:val="clear" w:color="auto" w:fill="FFFFFF"/>
        <w:spacing w:before="0" w:beforeAutospacing="0" w:after="0" w:afterAutospacing="0"/>
        <w:ind w:left="765"/>
        <w:jc w:val="both"/>
        <w:textAlignment w:val="top"/>
        <w:rPr>
          <w:rFonts w:ascii="Garamond" w:hAnsi="Garamond"/>
          <w:color w:val="444444"/>
          <w:sz w:val="18"/>
          <w:szCs w:val="18"/>
        </w:rPr>
      </w:pPr>
      <w:r>
        <w:rPr>
          <w:rFonts w:ascii="Garamond" w:hAnsi="Garamond"/>
          <w:color w:val="444444"/>
          <w:sz w:val="18"/>
          <w:szCs w:val="18"/>
        </w:rPr>
        <w:t> </w:t>
      </w:r>
    </w:p>
    <w:p w14:paraId="5FF6328D" w14:textId="77777777" w:rsidR="009A6E9B" w:rsidRDefault="009A6E9B" w:rsidP="00A726F2">
      <w:pPr>
        <w:pStyle w:val="NormalWeb"/>
        <w:shd w:val="clear" w:color="auto" w:fill="FFFFFF"/>
        <w:spacing w:before="0" w:beforeAutospacing="0" w:after="0" w:afterAutospacing="0"/>
        <w:ind w:left="765"/>
        <w:jc w:val="both"/>
        <w:textAlignment w:val="top"/>
        <w:rPr>
          <w:rFonts w:ascii="Garamond" w:hAnsi="Garamond"/>
          <w:color w:val="444444"/>
          <w:sz w:val="18"/>
          <w:szCs w:val="18"/>
        </w:rPr>
      </w:pPr>
      <w:r>
        <w:rPr>
          <w:rStyle w:val="Strong"/>
          <w:rFonts w:ascii="inherit" w:hAnsi="inherit"/>
          <w:color w:val="444444"/>
          <w:sz w:val="18"/>
          <w:szCs w:val="18"/>
        </w:rPr>
        <w:t>•   Receive Notice of a Breach.</w:t>
      </w:r>
      <w:r>
        <w:rPr>
          <w:rFonts w:ascii="Garamond" w:hAnsi="Garamond"/>
          <w:color w:val="444444"/>
          <w:sz w:val="18"/>
          <w:szCs w:val="18"/>
        </w:rPr>
        <w:t> You have the right to be notified upon a breach of any of your unsecured PHI.</w:t>
      </w:r>
    </w:p>
    <w:p w14:paraId="02FE4728" w14:textId="77777777" w:rsidR="009A6E9B" w:rsidRDefault="009A6E9B" w:rsidP="00A726F2">
      <w:pPr>
        <w:pStyle w:val="NormalWeb"/>
        <w:shd w:val="clear" w:color="auto" w:fill="FFFFFF"/>
        <w:spacing w:before="0" w:beforeAutospacing="0" w:after="0" w:afterAutospacing="0"/>
        <w:ind w:left="765"/>
        <w:jc w:val="both"/>
        <w:textAlignment w:val="top"/>
        <w:rPr>
          <w:rFonts w:ascii="Garamond" w:hAnsi="Garamond"/>
          <w:color w:val="444444"/>
          <w:sz w:val="18"/>
          <w:szCs w:val="18"/>
        </w:rPr>
      </w:pPr>
      <w:r>
        <w:rPr>
          <w:rFonts w:ascii="Garamond" w:hAnsi="Garamond"/>
          <w:color w:val="444444"/>
          <w:sz w:val="18"/>
          <w:szCs w:val="18"/>
        </w:rPr>
        <w:t> </w:t>
      </w:r>
    </w:p>
    <w:p w14:paraId="6FFC8DA3" w14:textId="77777777" w:rsidR="009A6E9B" w:rsidRDefault="009A6E9B" w:rsidP="00A726F2">
      <w:pPr>
        <w:pStyle w:val="NormalWeb"/>
        <w:shd w:val="clear" w:color="auto" w:fill="FFFFFF"/>
        <w:spacing w:before="0" w:beforeAutospacing="0" w:after="0" w:afterAutospacing="0"/>
        <w:ind w:left="765"/>
        <w:jc w:val="both"/>
        <w:textAlignment w:val="top"/>
        <w:rPr>
          <w:rFonts w:ascii="Garamond" w:hAnsi="Garamond"/>
          <w:color w:val="444444"/>
          <w:sz w:val="18"/>
          <w:szCs w:val="18"/>
        </w:rPr>
      </w:pPr>
      <w:r>
        <w:rPr>
          <w:rStyle w:val="Strong"/>
          <w:rFonts w:ascii="inherit" w:hAnsi="inherit"/>
          <w:color w:val="444444"/>
          <w:sz w:val="18"/>
          <w:szCs w:val="18"/>
        </w:rPr>
        <w:t>•  Request Amendments. </w:t>
      </w:r>
      <w:r>
        <w:rPr>
          <w:rFonts w:ascii="Garamond" w:hAnsi="Garamond"/>
          <w:color w:val="444444"/>
          <w:sz w:val="18"/>
          <w:szCs w:val="18"/>
        </w:rPr>
        <w:t xml:space="preserve">If you feel that the </w:t>
      </w:r>
      <w:proofErr w:type="gramStart"/>
      <w:r>
        <w:rPr>
          <w:rFonts w:ascii="Garamond" w:hAnsi="Garamond"/>
          <w:color w:val="444444"/>
          <w:sz w:val="18"/>
          <w:szCs w:val="18"/>
        </w:rPr>
        <w:t>PHI</w:t>
      </w:r>
      <w:proofErr w:type="gramEnd"/>
      <w:r>
        <w:rPr>
          <w:rFonts w:ascii="Garamond" w:hAnsi="Garamond"/>
          <w:color w:val="444444"/>
          <w:sz w:val="18"/>
          <w:szCs w:val="18"/>
        </w:rPr>
        <w:t xml:space="preserve"> we have is incorrect or incomplete, you may ask us to amend the information. You have the right to request an amendment for as long as the information is kept by or for us. A request for amendment must be made in writing to the Privacy Officer at the address provided at the beginning of this Notice and it must tell us the reason for your request. In certain cases, we may deny your request for an amendment. If we deny your request for an amendment, you have the right to file a statement of disagreement with us and we may prepare a rebuttal to your statement and will provide you with a copy of any such rebuttal. </w:t>
      </w:r>
    </w:p>
    <w:p w14:paraId="46D2AAB1" w14:textId="77777777" w:rsidR="009A6E9B" w:rsidRDefault="009A6E9B" w:rsidP="00A726F2">
      <w:pPr>
        <w:pStyle w:val="NormalWeb"/>
        <w:shd w:val="clear" w:color="auto" w:fill="FFFFFF"/>
        <w:spacing w:before="0" w:beforeAutospacing="0" w:after="0" w:afterAutospacing="0"/>
        <w:ind w:left="765"/>
        <w:jc w:val="both"/>
        <w:textAlignment w:val="top"/>
        <w:rPr>
          <w:rFonts w:ascii="Garamond" w:hAnsi="Garamond"/>
          <w:color w:val="444444"/>
          <w:sz w:val="18"/>
          <w:szCs w:val="18"/>
        </w:rPr>
      </w:pPr>
      <w:r>
        <w:rPr>
          <w:rFonts w:ascii="Garamond" w:hAnsi="Garamond"/>
          <w:color w:val="444444"/>
          <w:sz w:val="18"/>
          <w:szCs w:val="18"/>
        </w:rPr>
        <w:t> </w:t>
      </w:r>
    </w:p>
    <w:p w14:paraId="1AEB1840" w14:textId="40A0DEF9" w:rsidR="009A6E9B" w:rsidRDefault="009A6E9B" w:rsidP="00A726F2">
      <w:pPr>
        <w:pStyle w:val="NormalWeb"/>
        <w:shd w:val="clear" w:color="auto" w:fill="FFFFFF"/>
        <w:spacing w:before="0" w:beforeAutospacing="0" w:after="0" w:afterAutospacing="0"/>
        <w:ind w:left="765"/>
        <w:jc w:val="both"/>
        <w:textAlignment w:val="top"/>
        <w:rPr>
          <w:rFonts w:ascii="Garamond" w:hAnsi="Garamond"/>
          <w:color w:val="444444"/>
          <w:sz w:val="18"/>
          <w:szCs w:val="18"/>
        </w:rPr>
      </w:pPr>
      <w:r>
        <w:rPr>
          <w:rStyle w:val="Strong"/>
          <w:rFonts w:ascii="inherit" w:hAnsi="inherit"/>
          <w:color w:val="444444"/>
          <w:sz w:val="18"/>
          <w:szCs w:val="18"/>
        </w:rPr>
        <w:t>•  Accounting of Disclosures. </w:t>
      </w:r>
      <w:r>
        <w:rPr>
          <w:rFonts w:ascii="Garamond" w:hAnsi="Garamond"/>
          <w:color w:val="444444"/>
          <w:sz w:val="18"/>
          <w:szCs w:val="18"/>
        </w:rPr>
        <w:t xml:space="preserve">You have the right to ask for an “accounting of disclosures,” which is a list of the disclosures we made of your PHI. To request this list or accounting of disclosures, you must submit your request in writing to </w:t>
      </w:r>
      <w:r w:rsidR="00157286">
        <w:rPr>
          <w:rFonts w:ascii="Garamond" w:hAnsi="Garamond"/>
          <w:color w:val="444444"/>
          <w:sz w:val="18"/>
          <w:szCs w:val="18"/>
        </w:rPr>
        <w:t>Christina Williams</w:t>
      </w:r>
      <w:r>
        <w:rPr>
          <w:rFonts w:ascii="Garamond" w:hAnsi="Garamond"/>
          <w:color w:val="444444"/>
          <w:sz w:val="18"/>
          <w:szCs w:val="18"/>
        </w:rPr>
        <w:t>. For additional requests within the same period, we may charge you for the reasonable costs of providing the list. We will tell you what the costs are, and you may choose to withdraw or modify your request before the costs are incurred. </w:t>
      </w:r>
    </w:p>
    <w:p w14:paraId="480E21D2" w14:textId="77777777" w:rsidR="009A6E9B" w:rsidRDefault="009A6E9B" w:rsidP="00A726F2">
      <w:pPr>
        <w:pStyle w:val="NormalWeb"/>
        <w:shd w:val="clear" w:color="auto" w:fill="FFFFFF"/>
        <w:spacing w:before="0" w:beforeAutospacing="0" w:after="0" w:afterAutospacing="0"/>
        <w:ind w:left="765"/>
        <w:jc w:val="both"/>
        <w:textAlignment w:val="top"/>
        <w:rPr>
          <w:rFonts w:ascii="Garamond" w:hAnsi="Garamond"/>
          <w:color w:val="444444"/>
          <w:sz w:val="18"/>
          <w:szCs w:val="18"/>
        </w:rPr>
      </w:pPr>
      <w:r>
        <w:rPr>
          <w:rFonts w:ascii="Garamond" w:hAnsi="Garamond"/>
          <w:color w:val="444444"/>
          <w:sz w:val="18"/>
          <w:szCs w:val="18"/>
        </w:rPr>
        <w:t> </w:t>
      </w:r>
    </w:p>
    <w:p w14:paraId="61345592" w14:textId="5BE747A3" w:rsidR="009A6E9B" w:rsidRDefault="009A6E9B" w:rsidP="00A726F2">
      <w:pPr>
        <w:pStyle w:val="NormalWeb"/>
        <w:shd w:val="clear" w:color="auto" w:fill="FFFFFF"/>
        <w:spacing w:before="0" w:beforeAutospacing="0" w:after="0" w:afterAutospacing="0"/>
        <w:ind w:left="765"/>
        <w:jc w:val="both"/>
        <w:textAlignment w:val="top"/>
        <w:rPr>
          <w:rFonts w:ascii="Garamond" w:hAnsi="Garamond"/>
          <w:color w:val="444444"/>
          <w:sz w:val="18"/>
          <w:szCs w:val="18"/>
        </w:rPr>
      </w:pPr>
      <w:r>
        <w:rPr>
          <w:rStyle w:val="Strong"/>
          <w:rFonts w:ascii="inherit" w:hAnsi="inherit"/>
          <w:color w:val="444444"/>
          <w:sz w:val="18"/>
          <w:szCs w:val="18"/>
        </w:rPr>
        <w:t>•   Request Restrictions.</w:t>
      </w:r>
      <w:r>
        <w:rPr>
          <w:rFonts w:ascii="Garamond" w:hAnsi="Garamond"/>
          <w:color w:val="444444"/>
          <w:sz w:val="18"/>
          <w:szCs w:val="18"/>
        </w:rPr>
        <w:t xml:space="preserve"> You have the right to request a restriction or limitation on the PHI we use or disclose about you for treatment, payment, or health care operations. We are not required by federal regulation to agree to your request. If we do agree with your request, we will comply unless the information is needed to provide emergency treatment. To request restrictions, you must make your request in writing to </w:t>
      </w:r>
      <w:r w:rsidR="00A11580">
        <w:rPr>
          <w:rFonts w:ascii="Garamond" w:hAnsi="Garamond"/>
          <w:color w:val="444444"/>
          <w:sz w:val="18"/>
          <w:szCs w:val="18"/>
        </w:rPr>
        <w:t>Christina Williams</w:t>
      </w:r>
      <w:r>
        <w:rPr>
          <w:rFonts w:ascii="Garamond" w:hAnsi="Garamond"/>
          <w:color w:val="444444"/>
          <w:sz w:val="18"/>
          <w:szCs w:val="18"/>
        </w:rPr>
        <w:t>. Your request must state the specific restriction requested, whether you want to limit our use and/or disclosure; and to whom you want the restriction to apply.</w:t>
      </w:r>
    </w:p>
    <w:p w14:paraId="2FC3AB8A" w14:textId="77777777" w:rsidR="009A6E9B" w:rsidRDefault="009A6E9B" w:rsidP="00A726F2">
      <w:pPr>
        <w:pStyle w:val="NormalWeb"/>
        <w:shd w:val="clear" w:color="auto" w:fill="FFFFFF"/>
        <w:spacing w:before="0" w:beforeAutospacing="0" w:after="0" w:afterAutospacing="0"/>
        <w:ind w:left="765"/>
        <w:jc w:val="both"/>
        <w:textAlignment w:val="top"/>
        <w:rPr>
          <w:rFonts w:ascii="Garamond" w:hAnsi="Garamond"/>
          <w:color w:val="444444"/>
          <w:sz w:val="18"/>
          <w:szCs w:val="18"/>
        </w:rPr>
      </w:pPr>
      <w:r>
        <w:rPr>
          <w:rFonts w:ascii="Garamond" w:hAnsi="Garamond"/>
          <w:color w:val="444444"/>
          <w:sz w:val="18"/>
          <w:szCs w:val="18"/>
        </w:rPr>
        <w:t> </w:t>
      </w:r>
    </w:p>
    <w:p w14:paraId="00989D63" w14:textId="77777777" w:rsidR="009A6E9B" w:rsidRDefault="009A6E9B" w:rsidP="00A726F2">
      <w:pPr>
        <w:pStyle w:val="NormalWeb"/>
        <w:shd w:val="clear" w:color="auto" w:fill="FFFFFF"/>
        <w:spacing w:before="0" w:beforeAutospacing="0" w:after="0" w:afterAutospacing="0"/>
        <w:ind w:left="765"/>
        <w:jc w:val="both"/>
        <w:textAlignment w:val="top"/>
        <w:rPr>
          <w:rFonts w:ascii="Garamond" w:hAnsi="Garamond"/>
          <w:color w:val="444444"/>
          <w:sz w:val="18"/>
          <w:szCs w:val="18"/>
        </w:rPr>
      </w:pPr>
      <w:r>
        <w:rPr>
          <w:rStyle w:val="Strong"/>
          <w:rFonts w:ascii="inherit" w:hAnsi="inherit"/>
          <w:color w:val="444444"/>
          <w:sz w:val="18"/>
          <w:szCs w:val="18"/>
        </w:rPr>
        <w:t>•   Request Confidential Communications. </w:t>
      </w:r>
      <w:r>
        <w:rPr>
          <w:rFonts w:ascii="Garamond" w:hAnsi="Garamond"/>
          <w:color w:val="444444"/>
          <w:sz w:val="18"/>
          <w:szCs w:val="18"/>
        </w:rPr>
        <w:t>You have the right to request that we communicate with you only in certain ways to preserve your privacy. For example, you may request that we contact you by mail at a specific address or call you only at your work number. You must make any such request in writing and you must specify how or where we are to contact you.</w:t>
      </w:r>
    </w:p>
    <w:p w14:paraId="79DA80AE" w14:textId="77777777" w:rsidR="009A6E9B" w:rsidRDefault="009A6E9B" w:rsidP="00A726F2">
      <w:pPr>
        <w:pStyle w:val="NormalWeb"/>
        <w:shd w:val="clear" w:color="auto" w:fill="FFFFFF"/>
        <w:spacing w:before="0" w:beforeAutospacing="0" w:after="0" w:afterAutospacing="0"/>
        <w:ind w:left="765"/>
        <w:jc w:val="both"/>
        <w:textAlignment w:val="top"/>
        <w:rPr>
          <w:rFonts w:ascii="Garamond" w:hAnsi="Garamond"/>
          <w:color w:val="444444"/>
          <w:sz w:val="18"/>
          <w:szCs w:val="18"/>
        </w:rPr>
      </w:pPr>
      <w:r>
        <w:rPr>
          <w:rFonts w:ascii="Garamond" w:hAnsi="Garamond"/>
          <w:color w:val="444444"/>
          <w:sz w:val="18"/>
          <w:szCs w:val="18"/>
        </w:rPr>
        <w:t> </w:t>
      </w:r>
    </w:p>
    <w:p w14:paraId="4E878960" w14:textId="1CC0E664" w:rsidR="009A6E9B" w:rsidRDefault="009A6E9B" w:rsidP="00A726F2">
      <w:pPr>
        <w:pStyle w:val="NormalWeb"/>
        <w:shd w:val="clear" w:color="auto" w:fill="FFFFFF"/>
        <w:spacing w:before="0" w:beforeAutospacing="0" w:after="0" w:afterAutospacing="0"/>
        <w:ind w:left="765"/>
        <w:jc w:val="both"/>
        <w:textAlignment w:val="top"/>
        <w:rPr>
          <w:rFonts w:ascii="Garamond" w:hAnsi="Garamond"/>
          <w:color w:val="444444"/>
          <w:sz w:val="18"/>
          <w:szCs w:val="18"/>
        </w:rPr>
      </w:pPr>
      <w:r>
        <w:rPr>
          <w:rStyle w:val="Strong"/>
          <w:rFonts w:ascii="inherit" w:hAnsi="inherit"/>
          <w:color w:val="444444"/>
          <w:sz w:val="18"/>
          <w:szCs w:val="18"/>
        </w:rPr>
        <w:t>•   Paper Copy of This Notice.</w:t>
      </w:r>
      <w:r>
        <w:rPr>
          <w:rFonts w:ascii="Garamond" w:hAnsi="Garamond"/>
          <w:color w:val="444444"/>
          <w:sz w:val="18"/>
          <w:szCs w:val="18"/>
        </w:rPr>
        <w:t> You have the right to a paper copy of this Notice, even if you have agreed to receive this Notice electronically. You may obtain a copy of this Notice by contacting the </w:t>
      </w:r>
      <w:r w:rsidR="00C76233">
        <w:rPr>
          <w:rStyle w:val="Strong"/>
          <w:rFonts w:ascii="inherit" w:hAnsi="inherit"/>
          <w:color w:val="444444"/>
          <w:sz w:val="18"/>
          <w:szCs w:val="18"/>
        </w:rPr>
        <w:t xml:space="preserve">CW </w:t>
      </w:r>
      <w:r w:rsidR="006E04DF">
        <w:rPr>
          <w:rStyle w:val="Strong"/>
          <w:rFonts w:ascii="inherit" w:hAnsi="inherit"/>
          <w:color w:val="444444"/>
          <w:sz w:val="18"/>
          <w:szCs w:val="18"/>
        </w:rPr>
        <w:t>Holistic Counseling</w:t>
      </w:r>
      <w:r>
        <w:rPr>
          <w:rFonts w:ascii="Garamond" w:hAnsi="Garamond"/>
          <w:color w:val="444444"/>
          <w:sz w:val="18"/>
          <w:szCs w:val="18"/>
        </w:rPr>
        <w:t> office you are receiving services from.</w:t>
      </w:r>
    </w:p>
    <w:p w14:paraId="40ADF820" w14:textId="77777777" w:rsidR="009A6E9B" w:rsidRDefault="009A6E9B" w:rsidP="00A726F2">
      <w:pPr>
        <w:pStyle w:val="NormalWeb"/>
        <w:shd w:val="clear" w:color="auto" w:fill="FFFFFF"/>
        <w:spacing w:before="0" w:beforeAutospacing="0" w:after="0" w:afterAutospacing="0"/>
        <w:ind w:left="765"/>
        <w:textAlignment w:val="top"/>
        <w:rPr>
          <w:rFonts w:ascii="Garamond" w:hAnsi="Garamond"/>
          <w:color w:val="444444"/>
          <w:sz w:val="18"/>
          <w:szCs w:val="18"/>
        </w:rPr>
      </w:pPr>
      <w:r>
        <w:rPr>
          <w:rFonts w:ascii="Garamond" w:hAnsi="Garamond"/>
          <w:color w:val="444444"/>
          <w:sz w:val="18"/>
          <w:szCs w:val="18"/>
        </w:rPr>
        <w:t> </w:t>
      </w:r>
    </w:p>
    <w:p w14:paraId="6D14ABB4" w14:textId="77777777" w:rsidR="009A6E9B" w:rsidRDefault="009A6E9B" w:rsidP="00A726F2">
      <w:pPr>
        <w:pStyle w:val="NormalWeb"/>
        <w:shd w:val="clear" w:color="auto" w:fill="FFFFFF"/>
        <w:spacing w:before="0" w:beforeAutospacing="0" w:after="0" w:afterAutospacing="0"/>
        <w:ind w:left="765"/>
        <w:jc w:val="both"/>
        <w:textAlignment w:val="top"/>
        <w:rPr>
          <w:rFonts w:ascii="Garamond" w:hAnsi="Garamond"/>
          <w:color w:val="444444"/>
          <w:sz w:val="21"/>
          <w:szCs w:val="21"/>
        </w:rPr>
      </w:pPr>
      <w:r>
        <w:rPr>
          <w:rStyle w:val="Strong"/>
          <w:rFonts w:ascii="inherit" w:hAnsi="inherit"/>
          <w:color w:val="444444"/>
          <w:sz w:val="21"/>
          <w:szCs w:val="21"/>
        </w:rPr>
        <w:t>•  Changes to This Notice </w:t>
      </w:r>
    </w:p>
    <w:p w14:paraId="4D0C0E8D" w14:textId="77777777" w:rsidR="009A6E9B" w:rsidRDefault="009A6E9B" w:rsidP="00A726F2">
      <w:pPr>
        <w:pStyle w:val="NormalWeb"/>
        <w:shd w:val="clear" w:color="auto" w:fill="FFFFFF"/>
        <w:spacing w:before="0" w:beforeAutospacing="0" w:after="0" w:afterAutospacing="0"/>
        <w:ind w:left="765"/>
        <w:jc w:val="both"/>
        <w:textAlignment w:val="top"/>
        <w:rPr>
          <w:rFonts w:ascii="Garamond" w:hAnsi="Garamond"/>
          <w:color w:val="444444"/>
          <w:sz w:val="18"/>
          <w:szCs w:val="18"/>
        </w:rPr>
      </w:pPr>
      <w:r>
        <w:rPr>
          <w:rFonts w:ascii="Garamond" w:hAnsi="Garamond"/>
          <w:color w:val="444444"/>
          <w:sz w:val="18"/>
          <w:szCs w:val="18"/>
        </w:rPr>
        <w:t>We reserve the right to change this Notice. We reserve the right to make the changed Notice effective for PHI we already have as well as for any PHI we create or receive in the future. A copy of our current Notice is posted in our office.</w:t>
      </w:r>
    </w:p>
    <w:p w14:paraId="6297224B" w14:textId="77777777" w:rsidR="009A6E9B" w:rsidRDefault="009A6E9B" w:rsidP="00A726F2">
      <w:pPr>
        <w:pStyle w:val="NormalWeb"/>
        <w:shd w:val="clear" w:color="auto" w:fill="FFFFFF"/>
        <w:spacing w:before="0" w:beforeAutospacing="0" w:after="0" w:afterAutospacing="0"/>
        <w:ind w:left="765"/>
        <w:jc w:val="both"/>
        <w:textAlignment w:val="top"/>
        <w:rPr>
          <w:rFonts w:ascii="Garamond" w:hAnsi="Garamond"/>
          <w:color w:val="444444"/>
          <w:sz w:val="18"/>
          <w:szCs w:val="18"/>
        </w:rPr>
      </w:pPr>
      <w:r>
        <w:rPr>
          <w:rFonts w:ascii="Garamond" w:hAnsi="Garamond"/>
          <w:color w:val="444444"/>
          <w:sz w:val="18"/>
          <w:szCs w:val="18"/>
        </w:rPr>
        <w:t> </w:t>
      </w:r>
    </w:p>
    <w:p w14:paraId="5B0B86BD" w14:textId="77777777" w:rsidR="009A6E9B" w:rsidRDefault="009A6E9B" w:rsidP="00A726F2">
      <w:pPr>
        <w:pStyle w:val="NormalWeb"/>
        <w:shd w:val="clear" w:color="auto" w:fill="FFFFFF"/>
        <w:spacing w:before="0" w:beforeAutospacing="0" w:after="0" w:afterAutospacing="0"/>
        <w:ind w:left="765"/>
        <w:jc w:val="both"/>
        <w:textAlignment w:val="top"/>
        <w:rPr>
          <w:rFonts w:ascii="Garamond" w:hAnsi="Garamond"/>
          <w:color w:val="444444"/>
          <w:sz w:val="21"/>
          <w:szCs w:val="21"/>
        </w:rPr>
      </w:pPr>
      <w:r>
        <w:rPr>
          <w:rStyle w:val="Strong"/>
          <w:rFonts w:ascii="inherit" w:hAnsi="inherit"/>
          <w:color w:val="444444"/>
          <w:sz w:val="21"/>
          <w:szCs w:val="21"/>
        </w:rPr>
        <w:t>•   Complaints</w:t>
      </w:r>
    </w:p>
    <w:p w14:paraId="643CE549" w14:textId="3BBF5598" w:rsidR="009A6E9B" w:rsidRDefault="009A6E9B" w:rsidP="00A726F2">
      <w:pPr>
        <w:pStyle w:val="NormalWeb"/>
        <w:shd w:val="clear" w:color="auto" w:fill="FFFFFF"/>
        <w:spacing w:before="0" w:beforeAutospacing="0" w:after="0" w:afterAutospacing="0"/>
        <w:ind w:left="765"/>
        <w:jc w:val="both"/>
        <w:textAlignment w:val="top"/>
        <w:rPr>
          <w:rFonts w:ascii="Garamond" w:hAnsi="Garamond"/>
          <w:color w:val="444444"/>
          <w:sz w:val="18"/>
          <w:szCs w:val="18"/>
        </w:rPr>
      </w:pPr>
      <w:r>
        <w:rPr>
          <w:rFonts w:ascii="Garamond" w:hAnsi="Garamond"/>
          <w:color w:val="444444"/>
          <w:sz w:val="18"/>
          <w:szCs w:val="18"/>
        </w:rPr>
        <w:lastRenderedPageBreak/>
        <w:t>If you believe your privacy rights have been violated, you may file a complaint with the </w:t>
      </w:r>
      <w:r w:rsidR="0084322A">
        <w:rPr>
          <w:rStyle w:val="Strong"/>
          <w:rFonts w:ascii="inherit" w:hAnsi="inherit"/>
          <w:color w:val="444444"/>
          <w:sz w:val="18"/>
          <w:szCs w:val="18"/>
        </w:rPr>
        <w:t>CW Holistic Counseling LLC</w:t>
      </w:r>
      <w:r>
        <w:rPr>
          <w:rStyle w:val="Strong"/>
          <w:rFonts w:ascii="inherit" w:hAnsi="inherit"/>
          <w:color w:val="444444"/>
          <w:sz w:val="18"/>
          <w:szCs w:val="18"/>
        </w:rPr>
        <w:t xml:space="preserve">, OFFICE </w:t>
      </w:r>
      <w:proofErr w:type="gramStart"/>
      <w:r>
        <w:rPr>
          <w:rStyle w:val="Strong"/>
          <w:rFonts w:ascii="inherit" w:hAnsi="inherit"/>
          <w:color w:val="444444"/>
          <w:sz w:val="18"/>
          <w:szCs w:val="18"/>
        </w:rPr>
        <w:t>MANAGER</w:t>
      </w:r>
      <w:r>
        <w:rPr>
          <w:rFonts w:ascii="Garamond" w:hAnsi="Garamond"/>
          <w:color w:val="444444"/>
          <w:sz w:val="18"/>
          <w:szCs w:val="18"/>
        </w:rPr>
        <w:t>,  at</w:t>
      </w:r>
      <w:proofErr w:type="gramEnd"/>
      <w:r>
        <w:rPr>
          <w:rFonts w:ascii="Garamond" w:hAnsi="Garamond"/>
          <w:color w:val="444444"/>
          <w:sz w:val="18"/>
          <w:szCs w:val="18"/>
        </w:rPr>
        <w:t xml:space="preserve"> the address listed at the beginning of this Notice or with the Secretary of the Florida Department of Health and Human Services. To file a complaint with the Secretary, mail it to:  Secretary of the Florida Department of Health and Humans Services, 221 Hospital Drive NE, Fort Walton Beach, FL 32548.  Call (850) 833-9240 (or toll free (877) 696-6775 or go to the website of the Office for Civil Rights, www.hhs.gov/ocr/hipaa/, for more information. </w:t>
      </w:r>
      <w:r>
        <w:rPr>
          <w:rStyle w:val="Strong"/>
          <w:rFonts w:ascii="inherit" w:hAnsi="inherit"/>
          <w:color w:val="444444"/>
          <w:sz w:val="18"/>
          <w:szCs w:val="18"/>
        </w:rPr>
        <w:t>You will not be penalized for filing a complaint.</w:t>
      </w:r>
    </w:p>
    <w:p w14:paraId="0F351F8D" w14:textId="77777777" w:rsidR="009A6E9B" w:rsidRDefault="009A6E9B" w:rsidP="00A726F2">
      <w:pPr>
        <w:pStyle w:val="NormalWeb"/>
        <w:shd w:val="clear" w:color="auto" w:fill="FFFFFF"/>
        <w:spacing w:before="0" w:beforeAutospacing="0" w:after="0" w:afterAutospacing="0"/>
        <w:jc w:val="right"/>
        <w:textAlignment w:val="top"/>
        <w:rPr>
          <w:rFonts w:ascii="Times" w:hAnsi="Times"/>
          <w:color w:val="444444"/>
          <w:sz w:val="15"/>
          <w:szCs w:val="15"/>
        </w:rPr>
      </w:pPr>
      <w:r>
        <w:rPr>
          <w:rStyle w:val="Emphasis"/>
          <w:rFonts w:ascii="inherit" w:hAnsi="inherit"/>
          <w:color w:val="444444"/>
          <w:sz w:val="15"/>
          <w:szCs w:val="15"/>
        </w:rPr>
        <w:t>Notice Effective 9/23/2018</w:t>
      </w:r>
    </w:p>
    <w:p w14:paraId="04082BA2" w14:textId="3208C4D7" w:rsidR="009A6E9B" w:rsidRDefault="002E45FB" w:rsidP="00A726F2">
      <w:pPr>
        <w:pStyle w:val="NormalWeb"/>
        <w:shd w:val="clear" w:color="auto" w:fill="FFFFFF"/>
        <w:spacing w:before="0" w:beforeAutospacing="0" w:after="0" w:afterAutospacing="0"/>
        <w:jc w:val="center"/>
        <w:textAlignment w:val="top"/>
        <w:rPr>
          <w:rFonts w:ascii="Garamond" w:hAnsi="Garamond"/>
          <w:color w:val="444444"/>
        </w:rPr>
      </w:pPr>
      <w:r>
        <w:rPr>
          <w:rStyle w:val="Strong"/>
          <w:rFonts w:ascii="inherit" w:hAnsi="inherit"/>
          <w:color w:val="444444"/>
        </w:rPr>
        <w:t>CW Holistic Counseling LLC</w:t>
      </w:r>
    </w:p>
    <w:p w14:paraId="487E9D4C" w14:textId="77777777" w:rsidR="009A6E9B" w:rsidRDefault="009A6E9B" w:rsidP="00A726F2">
      <w:pPr>
        <w:pStyle w:val="NormalWeb"/>
        <w:shd w:val="clear" w:color="auto" w:fill="FFFFFF"/>
        <w:spacing w:before="0" w:beforeAutospacing="0" w:after="0" w:afterAutospacing="0"/>
        <w:jc w:val="center"/>
        <w:textAlignment w:val="top"/>
        <w:rPr>
          <w:rFonts w:ascii="Garamond" w:hAnsi="Garamond"/>
          <w:color w:val="444444"/>
        </w:rPr>
      </w:pPr>
      <w:r>
        <w:rPr>
          <w:rStyle w:val="Strong"/>
          <w:rFonts w:ascii="inherit" w:hAnsi="inherit"/>
          <w:color w:val="444444"/>
        </w:rPr>
        <w:t>ACKNOWLEDGEMENT OF RECEIPT OF</w:t>
      </w:r>
    </w:p>
    <w:p w14:paraId="3C655655" w14:textId="77777777" w:rsidR="009A6E9B" w:rsidRDefault="009A6E9B" w:rsidP="00A726F2">
      <w:pPr>
        <w:pStyle w:val="NormalWeb"/>
        <w:shd w:val="clear" w:color="auto" w:fill="FFFFFF"/>
        <w:spacing w:before="0" w:beforeAutospacing="0" w:after="0" w:afterAutospacing="0"/>
        <w:jc w:val="center"/>
        <w:textAlignment w:val="top"/>
        <w:rPr>
          <w:rFonts w:ascii="Garamond" w:hAnsi="Garamond"/>
          <w:color w:val="444444"/>
        </w:rPr>
      </w:pPr>
      <w:r>
        <w:rPr>
          <w:rStyle w:val="Strong"/>
          <w:rFonts w:ascii="inherit" w:hAnsi="inherit"/>
          <w:color w:val="444444"/>
        </w:rPr>
        <w:t>PATIENT NOTICE OF PRIVACY PRACTICES</w:t>
      </w:r>
    </w:p>
    <w:p w14:paraId="16ADE009" w14:textId="77777777" w:rsidR="009A6E9B" w:rsidRDefault="009A6E9B" w:rsidP="00A726F2">
      <w:pPr>
        <w:pStyle w:val="NormalWeb"/>
        <w:shd w:val="clear" w:color="auto" w:fill="FFFFFF"/>
        <w:spacing w:before="0" w:beforeAutospacing="0" w:after="0" w:afterAutospacing="0"/>
        <w:jc w:val="center"/>
        <w:textAlignment w:val="top"/>
        <w:rPr>
          <w:rFonts w:ascii="Garamond" w:hAnsi="Garamond"/>
          <w:color w:val="444444"/>
        </w:rPr>
      </w:pPr>
      <w:r>
        <w:rPr>
          <w:rFonts w:ascii="Garamond" w:hAnsi="Garamond"/>
          <w:color w:val="444444"/>
        </w:rPr>
        <w:t> </w:t>
      </w:r>
    </w:p>
    <w:p w14:paraId="277874FD" w14:textId="39E8B2DA" w:rsidR="009A6E9B" w:rsidRDefault="009A6E9B" w:rsidP="00A726F2">
      <w:pPr>
        <w:pStyle w:val="NormalWeb"/>
        <w:shd w:val="clear" w:color="auto" w:fill="FFFFFF"/>
        <w:spacing w:before="0" w:beforeAutospacing="0" w:after="0" w:afterAutospacing="0"/>
        <w:textAlignment w:val="top"/>
        <w:rPr>
          <w:rFonts w:ascii="Garamond" w:hAnsi="Garamond"/>
          <w:color w:val="444444"/>
          <w:sz w:val="21"/>
          <w:szCs w:val="21"/>
        </w:rPr>
      </w:pPr>
      <w:r>
        <w:rPr>
          <w:rFonts w:ascii="Garamond" w:hAnsi="Garamond"/>
          <w:color w:val="444444"/>
          <w:sz w:val="21"/>
          <w:szCs w:val="21"/>
        </w:rPr>
        <w:t>I acknowledge that I read and/or received a copy of the </w:t>
      </w:r>
      <w:r w:rsidR="002E45FB">
        <w:rPr>
          <w:rStyle w:val="Strong"/>
          <w:rFonts w:ascii="inherit" w:hAnsi="inherit"/>
          <w:color w:val="444444"/>
          <w:sz w:val="21"/>
          <w:szCs w:val="21"/>
        </w:rPr>
        <w:t>CW Holistic Counseling LLC</w:t>
      </w:r>
      <w:r>
        <w:rPr>
          <w:rFonts w:ascii="Garamond" w:hAnsi="Garamond"/>
          <w:color w:val="444444"/>
          <w:sz w:val="21"/>
          <w:szCs w:val="21"/>
        </w:rPr>
        <w:t> Patient Notice of Privacy Practices effective September 23, 2018.</w:t>
      </w:r>
    </w:p>
    <w:p w14:paraId="532CDED5" w14:textId="77777777" w:rsidR="009A6E9B" w:rsidRDefault="009A6E9B" w:rsidP="00A726F2">
      <w:pPr>
        <w:pStyle w:val="NormalWeb"/>
        <w:shd w:val="clear" w:color="auto" w:fill="FFFFFF"/>
        <w:spacing w:before="0" w:beforeAutospacing="0" w:after="0" w:afterAutospacing="0"/>
        <w:jc w:val="center"/>
        <w:textAlignment w:val="top"/>
        <w:rPr>
          <w:rFonts w:ascii="Garamond" w:hAnsi="Garamond"/>
          <w:color w:val="444444"/>
          <w:sz w:val="21"/>
          <w:szCs w:val="21"/>
        </w:rPr>
      </w:pPr>
      <w:r>
        <w:rPr>
          <w:rFonts w:ascii="Garamond" w:hAnsi="Garamond"/>
          <w:color w:val="444444"/>
          <w:sz w:val="21"/>
          <w:szCs w:val="21"/>
        </w:rPr>
        <w:t> </w:t>
      </w:r>
    </w:p>
    <w:p w14:paraId="7B6D71CF" w14:textId="77777777" w:rsidR="009A6E9B" w:rsidRDefault="009A6E9B" w:rsidP="00AE43AF">
      <w:pPr>
        <w:pStyle w:val="NormalWeb"/>
        <w:shd w:val="clear" w:color="auto" w:fill="FFFFFF"/>
        <w:spacing w:before="0" w:beforeAutospacing="0" w:after="0" w:afterAutospacing="0"/>
        <w:textAlignment w:val="top"/>
        <w:rPr>
          <w:rFonts w:ascii="Garamond" w:hAnsi="Garamond"/>
          <w:color w:val="444444"/>
          <w:sz w:val="21"/>
          <w:szCs w:val="21"/>
        </w:rPr>
      </w:pPr>
    </w:p>
    <w:p w14:paraId="30B409A3" w14:textId="77777777" w:rsidR="009A6E9B" w:rsidRDefault="009A6E9B" w:rsidP="00AE43AF">
      <w:pPr>
        <w:pStyle w:val="NormalWeb"/>
        <w:shd w:val="clear" w:color="auto" w:fill="FFFFFF"/>
        <w:spacing w:before="0" w:beforeAutospacing="0" w:after="0" w:afterAutospacing="0"/>
        <w:textAlignment w:val="top"/>
        <w:rPr>
          <w:rFonts w:ascii="Garamond" w:hAnsi="Garamond"/>
          <w:color w:val="444444"/>
          <w:sz w:val="21"/>
          <w:szCs w:val="21"/>
        </w:rPr>
      </w:pPr>
      <w:r>
        <w:rPr>
          <w:rFonts w:ascii="Garamond" w:hAnsi="Garamond"/>
          <w:color w:val="444444"/>
          <w:sz w:val="21"/>
          <w:szCs w:val="21"/>
        </w:rPr>
        <w:t xml:space="preserve">                                                                                                                                                                                    </w:t>
      </w:r>
    </w:p>
    <w:p w14:paraId="05E27A60" w14:textId="77777777" w:rsidR="009A6E9B" w:rsidRDefault="009A6E9B" w:rsidP="00AE43AF">
      <w:pPr>
        <w:pStyle w:val="NormalWeb"/>
        <w:shd w:val="clear" w:color="auto" w:fill="FFFFFF"/>
        <w:spacing w:before="0" w:beforeAutospacing="0" w:after="0" w:afterAutospacing="0"/>
        <w:textAlignment w:val="top"/>
        <w:rPr>
          <w:rFonts w:ascii="Garamond" w:hAnsi="Garamond"/>
          <w:color w:val="444444"/>
          <w:sz w:val="15"/>
          <w:szCs w:val="15"/>
        </w:rPr>
      </w:pPr>
      <w:r>
        <w:rPr>
          <w:rFonts w:ascii="Garamond" w:hAnsi="Garamond"/>
          <w:color w:val="444444"/>
          <w:sz w:val="21"/>
          <w:szCs w:val="21"/>
        </w:rPr>
        <w:t>Patient Signature: __________________________________________________. (</w:t>
      </w:r>
      <w:r>
        <w:rPr>
          <w:rFonts w:ascii="Garamond" w:hAnsi="Garamond"/>
          <w:color w:val="444444"/>
          <w:sz w:val="15"/>
          <w:szCs w:val="15"/>
        </w:rPr>
        <w:t>or Guardian, if applicable)</w:t>
      </w:r>
    </w:p>
    <w:p w14:paraId="5C7D6547" w14:textId="77777777" w:rsidR="009A6E9B" w:rsidRDefault="009A6E9B" w:rsidP="00AE43AF">
      <w:pPr>
        <w:pStyle w:val="NormalWeb"/>
        <w:shd w:val="clear" w:color="auto" w:fill="FFFFFF"/>
        <w:spacing w:before="0" w:beforeAutospacing="0" w:after="0" w:afterAutospacing="0"/>
        <w:textAlignment w:val="top"/>
        <w:rPr>
          <w:rFonts w:ascii="Garamond" w:hAnsi="Garamond"/>
          <w:color w:val="444444"/>
          <w:sz w:val="21"/>
          <w:szCs w:val="21"/>
        </w:rPr>
      </w:pPr>
      <w:r>
        <w:rPr>
          <w:rFonts w:ascii="Garamond" w:hAnsi="Garamond"/>
          <w:color w:val="444444"/>
          <w:sz w:val="21"/>
          <w:szCs w:val="21"/>
        </w:rPr>
        <w:t>Date: ___________________.</w:t>
      </w:r>
    </w:p>
    <w:p w14:paraId="51A33BAB" w14:textId="77777777" w:rsidR="009A6E9B" w:rsidRDefault="009A6E9B"/>
    <w:p w14:paraId="7E34F804" w14:textId="77777777" w:rsidR="009A6E9B" w:rsidRDefault="009A6E9B" w:rsidP="006A4158">
      <w:pPr>
        <w:pStyle w:val="NoSpacing"/>
      </w:pPr>
    </w:p>
    <w:p w14:paraId="511BBD0B" w14:textId="77777777" w:rsidR="00A62C96" w:rsidRDefault="00A62C96" w:rsidP="006A4158">
      <w:pPr>
        <w:pStyle w:val="NoSpacing"/>
      </w:pPr>
    </w:p>
    <w:p w14:paraId="7317B4CE" w14:textId="77777777" w:rsidR="0046078D" w:rsidRDefault="006A4158" w:rsidP="00435C8F">
      <w:pPr>
        <w:pStyle w:val="NoSpacing"/>
      </w:pPr>
      <w:r w:rsidRPr="00204D0C">
        <w:tab/>
      </w:r>
      <w:r>
        <w:t xml:space="preserve">                                                                              </w:t>
      </w:r>
    </w:p>
    <w:p w14:paraId="23514E25" w14:textId="77777777" w:rsidR="0046078D" w:rsidRDefault="0046078D" w:rsidP="00435C8F">
      <w:pPr>
        <w:pStyle w:val="NoSpacing"/>
      </w:pPr>
    </w:p>
    <w:p w14:paraId="1C8A295A" w14:textId="77777777" w:rsidR="0046078D" w:rsidRDefault="0046078D" w:rsidP="00435C8F">
      <w:pPr>
        <w:pStyle w:val="NoSpacing"/>
      </w:pPr>
    </w:p>
    <w:p w14:paraId="586A3FA7" w14:textId="77777777" w:rsidR="0046078D" w:rsidRDefault="0046078D" w:rsidP="00435C8F">
      <w:pPr>
        <w:pStyle w:val="NoSpacing"/>
      </w:pPr>
    </w:p>
    <w:p w14:paraId="77F976E4" w14:textId="77777777" w:rsidR="0046078D" w:rsidRDefault="0046078D" w:rsidP="00435C8F">
      <w:pPr>
        <w:pStyle w:val="NoSpacing"/>
      </w:pPr>
    </w:p>
    <w:p w14:paraId="624F6384" w14:textId="77777777" w:rsidR="0046078D" w:rsidRDefault="0046078D" w:rsidP="00435C8F">
      <w:pPr>
        <w:pStyle w:val="NoSpacing"/>
      </w:pPr>
    </w:p>
    <w:p w14:paraId="7B1A6A17" w14:textId="77777777" w:rsidR="0046078D" w:rsidRDefault="0046078D" w:rsidP="00435C8F">
      <w:pPr>
        <w:pStyle w:val="NoSpacing"/>
      </w:pPr>
    </w:p>
    <w:p w14:paraId="1F09C37E" w14:textId="77777777" w:rsidR="0046078D" w:rsidRDefault="0046078D" w:rsidP="00435C8F">
      <w:pPr>
        <w:pStyle w:val="NoSpacing"/>
      </w:pPr>
    </w:p>
    <w:p w14:paraId="3B5F0A99" w14:textId="77777777" w:rsidR="0046078D" w:rsidRDefault="0046078D" w:rsidP="00435C8F">
      <w:pPr>
        <w:pStyle w:val="NoSpacing"/>
      </w:pPr>
    </w:p>
    <w:p w14:paraId="0203A44D" w14:textId="77777777" w:rsidR="0046078D" w:rsidRDefault="0046078D" w:rsidP="00435C8F">
      <w:pPr>
        <w:pStyle w:val="NoSpacing"/>
      </w:pPr>
    </w:p>
    <w:p w14:paraId="2E400B10" w14:textId="77777777" w:rsidR="0046078D" w:rsidRDefault="0046078D" w:rsidP="00435C8F">
      <w:pPr>
        <w:pStyle w:val="NoSpacing"/>
      </w:pPr>
    </w:p>
    <w:p w14:paraId="7F51EB45" w14:textId="77777777" w:rsidR="0046078D" w:rsidRDefault="0046078D" w:rsidP="00435C8F">
      <w:pPr>
        <w:pStyle w:val="NoSpacing"/>
      </w:pPr>
    </w:p>
    <w:p w14:paraId="2EBF98A9" w14:textId="77777777" w:rsidR="0046078D" w:rsidRDefault="0046078D" w:rsidP="00435C8F">
      <w:pPr>
        <w:pStyle w:val="NoSpacing"/>
      </w:pPr>
    </w:p>
    <w:p w14:paraId="323FE0DC" w14:textId="77777777" w:rsidR="0046078D" w:rsidRDefault="0046078D" w:rsidP="00435C8F">
      <w:pPr>
        <w:pStyle w:val="NoSpacing"/>
      </w:pPr>
    </w:p>
    <w:p w14:paraId="0065252B" w14:textId="77777777" w:rsidR="0046078D" w:rsidRDefault="0046078D" w:rsidP="00435C8F">
      <w:pPr>
        <w:pStyle w:val="NoSpacing"/>
      </w:pPr>
    </w:p>
    <w:p w14:paraId="5EB6F4D5" w14:textId="77777777" w:rsidR="0046078D" w:rsidRDefault="0046078D" w:rsidP="00435C8F">
      <w:pPr>
        <w:pStyle w:val="NoSpacing"/>
      </w:pPr>
    </w:p>
    <w:p w14:paraId="1DBEDFBB" w14:textId="77777777" w:rsidR="0046078D" w:rsidRDefault="0046078D" w:rsidP="00435C8F">
      <w:pPr>
        <w:pStyle w:val="NoSpacing"/>
      </w:pPr>
    </w:p>
    <w:p w14:paraId="2CB8247B" w14:textId="77777777" w:rsidR="0046078D" w:rsidRDefault="0046078D" w:rsidP="00435C8F">
      <w:pPr>
        <w:pStyle w:val="NoSpacing"/>
      </w:pPr>
    </w:p>
    <w:p w14:paraId="011AA31D" w14:textId="77777777" w:rsidR="0046078D" w:rsidRDefault="0046078D" w:rsidP="00435C8F">
      <w:pPr>
        <w:pStyle w:val="NoSpacing"/>
      </w:pPr>
    </w:p>
    <w:p w14:paraId="1A539DC7" w14:textId="77777777" w:rsidR="0046078D" w:rsidRDefault="0046078D" w:rsidP="00435C8F">
      <w:pPr>
        <w:pStyle w:val="NoSpacing"/>
      </w:pPr>
    </w:p>
    <w:p w14:paraId="56090949" w14:textId="77777777" w:rsidR="0046078D" w:rsidRDefault="0046078D" w:rsidP="00435C8F">
      <w:pPr>
        <w:pStyle w:val="NoSpacing"/>
      </w:pPr>
    </w:p>
    <w:p w14:paraId="6B3005D1" w14:textId="77777777" w:rsidR="0046078D" w:rsidRDefault="0046078D" w:rsidP="00435C8F">
      <w:pPr>
        <w:pStyle w:val="NoSpacing"/>
      </w:pPr>
    </w:p>
    <w:p w14:paraId="60A37573" w14:textId="77777777" w:rsidR="0046078D" w:rsidRDefault="0046078D" w:rsidP="00435C8F">
      <w:pPr>
        <w:pStyle w:val="NoSpacing"/>
      </w:pPr>
    </w:p>
    <w:p w14:paraId="448EE114" w14:textId="77777777" w:rsidR="0046078D" w:rsidRDefault="0046078D" w:rsidP="00435C8F">
      <w:pPr>
        <w:pStyle w:val="NoSpacing"/>
      </w:pPr>
    </w:p>
    <w:p w14:paraId="7B2BC645" w14:textId="77777777" w:rsidR="0046078D" w:rsidRDefault="0046078D" w:rsidP="00435C8F">
      <w:pPr>
        <w:pStyle w:val="NoSpacing"/>
      </w:pPr>
    </w:p>
    <w:p w14:paraId="266AA375" w14:textId="77777777" w:rsidR="0046078D" w:rsidRDefault="0046078D" w:rsidP="00435C8F">
      <w:pPr>
        <w:pStyle w:val="NoSpacing"/>
      </w:pPr>
    </w:p>
    <w:p w14:paraId="775F068B" w14:textId="77777777" w:rsidR="0046078D" w:rsidRDefault="0046078D" w:rsidP="00435C8F">
      <w:pPr>
        <w:pStyle w:val="NoSpacing"/>
      </w:pPr>
    </w:p>
    <w:p w14:paraId="581B7187" w14:textId="77777777" w:rsidR="0046078D" w:rsidRDefault="0046078D" w:rsidP="00435C8F">
      <w:pPr>
        <w:pStyle w:val="NoSpacing"/>
      </w:pPr>
    </w:p>
    <w:p w14:paraId="1FCA39C4" w14:textId="77777777" w:rsidR="0046078D" w:rsidRDefault="0046078D" w:rsidP="00435C8F">
      <w:pPr>
        <w:pStyle w:val="NoSpacing"/>
      </w:pPr>
    </w:p>
    <w:p w14:paraId="021982D3" w14:textId="77777777" w:rsidR="0046078D" w:rsidRDefault="0046078D" w:rsidP="00435C8F">
      <w:pPr>
        <w:pStyle w:val="NoSpacing"/>
      </w:pPr>
    </w:p>
    <w:p w14:paraId="0824B67C" w14:textId="77777777" w:rsidR="0046078D" w:rsidRDefault="0046078D" w:rsidP="00435C8F">
      <w:pPr>
        <w:pStyle w:val="NoSpacing"/>
      </w:pPr>
    </w:p>
    <w:p w14:paraId="632576F0" w14:textId="77777777" w:rsidR="0046078D" w:rsidRDefault="0046078D" w:rsidP="00435C8F">
      <w:pPr>
        <w:pStyle w:val="NoSpacing"/>
      </w:pPr>
    </w:p>
    <w:p w14:paraId="4620A829" w14:textId="77777777" w:rsidR="0046078D" w:rsidRDefault="0046078D" w:rsidP="00435C8F">
      <w:pPr>
        <w:pStyle w:val="NoSpacing"/>
      </w:pPr>
    </w:p>
    <w:p w14:paraId="49210CEE" w14:textId="77777777" w:rsidR="0046078D" w:rsidRDefault="0046078D" w:rsidP="00435C8F">
      <w:pPr>
        <w:pStyle w:val="NoSpacing"/>
      </w:pPr>
    </w:p>
    <w:p w14:paraId="75552DAD" w14:textId="77777777" w:rsidR="0046078D" w:rsidRDefault="0046078D" w:rsidP="00435C8F">
      <w:pPr>
        <w:pStyle w:val="NoSpacing"/>
      </w:pPr>
    </w:p>
    <w:p w14:paraId="50F39B14" w14:textId="77777777" w:rsidR="0046078D" w:rsidRDefault="0046078D" w:rsidP="00435C8F">
      <w:pPr>
        <w:pStyle w:val="NoSpacing"/>
      </w:pPr>
    </w:p>
    <w:p w14:paraId="5729CC13" w14:textId="77777777" w:rsidR="0046078D" w:rsidRDefault="0046078D" w:rsidP="00435C8F">
      <w:pPr>
        <w:pStyle w:val="NoSpacing"/>
      </w:pPr>
    </w:p>
    <w:p w14:paraId="39C104E5" w14:textId="77777777" w:rsidR="0046078D" w:rsidRDefault="006A4158" w:rsidP="0046078D">
      <w:pPr>
        <w:jc w:val="center"/>
        <w:rPr>
          <w:rFonts w:ascii="Century Gothic" w:hAnsi="Century Gothic"/>
          <w:b/>
          <w:bCs/>
          <w:sz w:val="28"/>
          <w:szCs w:val="28"/>
        </w:rPr>
      </w:pPr>
      <w:r>
        <w:t xml:space="preserve"> </w:t>
      </w:r>
      <w:r w:rsidR="0046078D" w:rsidRPr="00C639ED">
        <w:rPr>
          <w:rFonts w:ascii="Century Gothic" w:hAnsi="Century Gothic"/>
          <w:b/>
          <w:bCs/>
          <w:sz w:val="28"/>
          <w:szCs w:val="28"/>
        </w:rPr>
        <w:t>Informed Consent for Telehealth Services</w:t>
      </w:r>
    </w:p>
    <w:p w14:paraId="3CE5A9BF" w14:textId="77777777" w:rsidR="0046078D" w:rsidRPr="00570B98" w:rsidRDefault="0046078D" w:rsidP="0046078D">
      <w:pPr>
        <w:rPr>
          <w:rFonts w:ascii="Century Gothic" w:hAnsi="Century Gothic"/>
        </w:rPr>
      </w:pPr>
      <w:r w:rsidRPr="00570B98">
        <w:rPr>
          <w:rFonts w:ascii="Century Gothic" w:hAnsi="Century Gothic"/>
        </w:rPr>
        <w:t>Patient Name: ___________________________________________________</w:t>
      </w:r>
    </w:p>
    <w:p w14:paraId="51ADD515" w14:textId="77777777" w:rsidR="0046078D" w:rsidRPr="00570B98" w:rsidRDefault="0046078D" w:rsidP="0046078D">
      <w:pPr>
        <w:rPr>
          <w:rFonts w:ascii="Century Gothic" w:hAnsi="Century Gothic"/>
        </w:rPr>
      </w:pPr>
      <w:r w:rsidRPr="00570B98">
        <w:rPr>
          <w:rFonts w:ascii="Century Gothic" w:hAnsi="Century Gothic"/>
        </w:rPr>
        <w:t>Date of Birth: __________________________</w:t>
      </w:r>
    </w:p>
    <w:p w14:paraId="14D47886" w14:textId="77777777" w:rsidR="0046078D" w:rsidRPr="00570B98" w:rsidRDefault="0046078D" w:rsidP="0046078D">
      <w:pPr>
        <w:rPr>
          <w:rFonts w:ascii="Century Gothic" w:hAnsi="Century Gothic"/>
        </w:rPr>
      </w:pPr>
      <w:r w:rsidRPr="00570B98">
        <w:rPr>
          <w:rFonts w:ascii="Century Gothic" w:hAnsi="Century Gothic"/>
        </w:rPr>
        <w:t>Therapist: ______________________________________________________</w:t>
      </w:r>
    </w:p>
    <w:p w14:paraId="362063C1" w14:textId="77777777" w:rsidR="0046078D" w:rsidRPr="00C639ED" w:rsidRDefault="0046078D" w:rsidP="0046078D">
      <w:pPr>
        <w:rPr>
          <w:rFonts w:ascii="Century Gothic" w:hAnsi="Century Gothic"/>
          <w:b/>
          <w:bCs/>
          <w:sz w:val="24"/>
          <w:szCs w:val="24"/>
        </w:rPr>
      </w:pPr>
      <w:r w:rsidRPr="00C639ED">
        <w:rPr>
          <w:rFonts w:ascii="Century Gothic" w:hAnsi="Century Gothic"/>
          <w:b/>
          <w:bCs/>
          <w:sz w:val="24"/>
          <w:szCs w:val="24"/>
        </w:rPr>
        <w:t>Introduction</w:t>
      </w:r>
    </w:p>
    <w:p w14:paraId="139FAA00" w14:textId="77777777" w:rsidR="0046078D" w:rsidRPr="00570B98" w:rsidRDefault="0046078D" w:rsidP="0046078D">
      <w:pPr>
        <w:rPr>
          <w:rFonts w:ascii="Century Gothic" w:hAnsi="Century Gothic"/>
        </w:rPr>
      </w:pPr>
      <w:r w:rsidRPr="00570B98">
        <w:rPr>
          <w:rFonts w:ascii="Century Gothic" w:hAnsi="Century Gothic"/>
        </w:rPr>
        <w:t xml:space="preserve">Online psychotherapy, also known as </w:t>
      </w:r>
      <w:proofErr w:type="spellStart"/>
      <w:r w:rsidRPr="00570B98">
        <w:rPr>
          <w:rFonts w:ascii="Century Gothic" w:hAnsi="Century Gothic"/>
        </w:rPr>
        <w:t>telemental</w:t>
      </w:r>
      <w:proofErr w:type="spellEnd"/>
      <w:r w:rsidRPr="00570B98">
        <w:rPr>
          <w:rFonts w:ascii="Century Gothic" w:hAnsi="Century Gothic"/>
        </w:rPr>
        <w:t xml:space="preserve"> health service (‘telehealth”), involves a therapist or counselor providing psychological counseling and support over the internet through email, video conferencing, online chat, or phone calls. The information may be used for diagnosis, therapy, follow-up and/or education. </w:t>
      </w:r>
    </w:p>
    <w:p w14:paraId="6F496F08" w14:textId="77777777" w:rsidR="0046078D" w:rsidRPr="00570B98" w:rsidRDefault="0046078D" w:rsidP="0046078D">
      <w:pPr>
        <w:rPr>
          <w:rFonts w:ascii="Century Gothic" w:hAnsi="Century Gothic"/>
        </w:rPr>
      </w:pPr>
      <w:r w:rsidRPr="00570B98">
        <w:rPr>
          <w:rFonts w:ascii="Century Gothic" w:hAnsi="Century Gothic"/>
        </w:rPr>
        <w:t xml:space="preserve">Electronic systems used will incorporate network and software security protocols to protect the confidentiality of client identification and imaging data and will include measures to safeguard the data to ensure its integrity against intentional or unintentional corruption. </w:t>
      </w:r>
    </w:p>
    <w:p w14:paraId="6F35661D" w14:textId="77777777" w:rsidR="0046078D" w:rsidRDefault="0046078D" w:rsidP="0046078D">
      <w:pPr>
        <w:rPr>
          <w:rFonts w:ascii="Century Gothic" w:hAnsi="Century Gothic"/>
          <w:sz w:val="24"/>
          <w:szCs w:val="24"/>
        </w:rPr>
      </w:pPr>
      <w:r w:rsidRPr="00C639ED">
        <w:rPr>
          <w:rFonts w:ascii="Century Gothic" w:hAnsi="Century Gothic"/>
          <w:b/>
          <w:bCs/>
          <w:sz w:val="24"/>
          <w:szCs w:val="24"/>
        </w:rPr>
        <w:t>Expected</w:t>
      </w:r>
      <w:r>
        <w:rPr>
          <w:rFonts w:ascii="Century Gothic" w:hAnsi="Century Gothic"/>
          <w:sz w:val="24"/>
          <w:szCs w:val="24"/>
        </w:rPr>
        <w:t xml:space="preserve"> </w:t>
      </w:r>
      <w:r w:rsidRPr="00C639ED">
        <w:rPr>
          <w:rFonts w:ascii="Century Gothic" w:hAnsi="Century Gothic"/>
          <w:b/>
          <w:bCs/>
          <w:sz w:val="24"/>
          <w:szCs w:val="24"/>
        </w:rPr>
        <w:t>Benefits</w:t>
      </w:r>
      <w:r>
        <w:rPr>
          <w:rFonts w:ascii="Century Gothic" w:hAnsi="Century Gothic"/>
          <w:sz w:val="24"/>
          <w:szCs w:val="24"/>
        </w:rPr>
        <w:t xml:space="preserve">: </w:t>
      </w:r>
    </w:p>
    <w:p w14:paraId="6E9B4910" w14:textId="77777777" w:rsidR="0046078D" w:rsidRPr="00570B98" w:rsidRDefault="0046078D" w:rsidP="0046078D">
      <w:pPr>
        <w:pStyle w:val="ListParagraph"/>
        <w:numPr>
          <w:ilvl w:val="0"/>
          <w:numId w:val="2"/>
        </w:numPr>
        <w:rPr>
          <w:rFonts w:ascii="Century Gothic" w:hAnsi="Century Gothic"/>
        </w:rPr>
      </w:pPr>
      <w:r w:rsidRPr="00570B98">
        <w:rPr>
          <w:rFonts w:ascii="Century Gothic" w:hAnsi="Century Gothic"/>
        </w:rPr>
        <w:t>Improved access to mental health services by enabling the client to remain in his/her home or other remote site.</w:t>
      </w:r>
    </w:p>
    <w:p w14:paraId="564EE59E" w14:textId="77777777" w:rsidR="0046078D" w:rsidRPr="00570B98" w:rsidRDefault="0046078D" w:rsidP="0046078D">
      <w:pPr>
        <w:pStyle w:val="ListParagraph"/>
        <w:numPr>
          <w:ilvl w:val="0"/>
          <w:numId w:val="2"/>
        </w:numPr>
        <w:rPr>
          <w:rFonts w:ascii="Century Gothic" w:hAnsi="Century Gothic"/>
        </w:rPr>
      </w:pPr>
      <w:r w:rsidRPr="00570B98">
        <w:rPr>
          <w:rFonts w:ascii="Century Gothic" w:hAnsi="Century Gothic"/>
        </w:rPr>
        <w:t>Mental health services are more accessible and convenient –increasing mental health treatment outcomes.</w:t>
      </w:r>
    </w:p>
    <w:p w14:paraId="2BCBD383" w14:textId="77777777" w:rsidR="0046078D" w:rsidRDefault="0046078D" w:rsidP="0046078D">
      <w:pPr>
        <w:pStyle w:val="ListParagraph"/>
        <w:numPr>
          <w:ilvl w:val="0"/>
          <w:numId w:val="2"/>
        </w:numPr>
        <w:rPr>
          <w:rFonts w:ascii="Century Gothic" w:hAnsi="Century Gothic"/>
          <w:sz w:val="24"/>
          <w:szCs w:val="24"/>
        </w:rPr>
      </w:pPr>
      <w:r w:rsidRPr="00570B98">
        <w:rPr>
          <w:rFonts w:ascii="Century Gothic" w:hAnsi="Century Gothic"/>
        </w:rPr>
        <w:t>More efficient evaluation and community of mental health services</w:t>
      </w:r>
      <w:r>
        <w:rPr>
          <w:rFonts w:ascii="Century Gothic" w:hAnsi="Century Gothic"/>
          <w:sz w:val="24"/>
          <w:szCs w:val="24"/>
        </w:rPr>
        <w:t>.</w:t>
      </w:r>
    </w:p>
    <w:p w14:paraId="457E1EC2" w14:textId="77777777" w:rsidR="0046078D" w:rsidRDefault="0046078D" w:rsidP="0046078D">
      <w:pPr>
        <w:rPr>
          <w:rFonts w:ascii="Century Gothic" w:hAnsi="Century Gothic"/>
          <w:b/>
          <w:bCs/>
          <w:sz w:val="24"/>
          <w:szCs w:val="24"/>
        </w:rPr>
      </w:pPr>
      <w:r>
        <w:rPr>
          <w:rFonts w:ascii="Century Gothic" w:hAnsi="Century Gothic"/>
          <w:b/>
          <w:bCs/>
          <w:sz w:val="24"/>
          <w:szCs w:val="24"/>
        </w:rPr>
        <w:t>Possible Risks:</w:t>
      </w:r>
    </w:p>
    <w:p w14:paraId="126ECDF9" w14:textId="77777777" w:rsidR="0046078D" w:rsidRPr="00570B98" w:rsidRDefault="0046078D" w:rsidP="0046078D">
      <w:pPr>
        <w:rPr>
          <w:rFonts w:ascii="Century Gothic" w:hAnsi="Century Gothic"/>
        </w:rPr>
      </w:pPr>
      <w:r w:rsidRPr="00570B98">
        <w:rPr>
          <w:rFonts w:ascii="Century Gothic" w:hAnsi="Century Gothic"/>
        </w:rPr>
        <w:t>There are potential risks associated with the use of Telehealth services. These Risks include, but may not be limited to:</w:t>
      </w:r>
    </w:p>
    <w:p w14:paraId="3FE08699" w14:textId="77777777" w:rsidR="0046078D" w:rsidRPr="00570B98" w:rsidRDefault="0046078D" w:rsidP="0046078D">
      <w:pPr>
        <w:pStyle w:val="ListParagraph"/>
        <w:numPr>
          <w:ilvl w:val="0"/>
          <w:numId w:val="3"/>
        </w:numPr>
        <w:rPr>
          <w:rFonts w:ascii="Century Gothic" w:hAnsi="Century Gothic"/>
        </w:rPr>
      </w:pPr>
      <w:r w:rsidRPr="00570B98">
        <w:rPr>
          <w:rFonts w:ascii="Century Gothic" w:hAnsi="Century Gothic"/>
        </w:rPr>
        <w:t xml:space="preserve">In rare cases, information transmitted may not be sufficient to allow for appropriate decision making by the counselor/therapist; </w:t>
      </w:r>
    </w:p>
    <w:p w14:paraId="23987DD1" w14:textId="77777777" w:rsidR="0046078D" w:rsidRPr="00570B98" w:rsidRDefault="0046078D" w:rsidP="0046078D">
      <w:pPr>
        <w:pStyle w:val="ListParagraph"/>
        <w:numPr>
          <w:ilvl w:val="0"/>
          <w:numId w:val="3"/>
        </w:numPr>
        <w:rPr>
          <w:rFonts w:ascii="Century Gothic" w:hAnsi="Century Gothic"/>
        </w:rPr>
      </w:pPr>
      <w:r w:rsidRPr="00570B98">
        <w:rPr>
          <w:rFonts w:ascii="Century Gothic" w:hAnsi="Century Gothic"/>
        </w:rPr>
        <w:t>Delays in evaluation and treatment could occur due to deficiencies or failures of the equipment;</w:t>
      </w:r>
    </w:p>
    <w:p w14:paraId="2C1F736C" w14:textId="77777777" w:rsidR="0046078D" w:rsidRPr="00570B98" w:rsidRDefault="0046078D" w:rsidP="0046078D">
      <w:pPr>
        <w:pStyle w:val="ListParagraph"/>
        <w:numPr>
          <w:ilvl w:val="0"/>
          <w:numId w:val="3"/>
        </w:numPr>
        <w:rPr>
          <w:rFonts w:ascii="Century Gothic" w:hAnsi="Century Gothic"/>
        </w:rPr>
      </w:pPr>
      <w:r w:rsidRPr="00570B98">
        <w:rPr>
          <w:rFonts w:ascii="Century Gothic" w:hAnsi="Century Gothic"/>
        </w:rPr>
        <w:t>In very rare instances, security protocols could fail, causing a breach of privacy of personal information;</w:t>
      </w:r>
    </w:p>
    <w:p w14:paraId="4D9BCE6D" w14:textId="77777777" w:rsidR="0046078D" w:rsidRDefault="0046078D" w:rsidP="0046078D">
      <w:pPr>
        <w:pBdr>
          <w:bottom w:val="single" w:sz="12" w:space="1" w:color="auto"/>
        </w:pBdr>
        <w:rPr>
          <w:rFonts w:ascii="Century Gothic" w:hAnsi="Century Gothic"/>
          <w:sz w:val="24"/>
          <w:szCs w:val="24"/>
        </w:rPr>
      </w:pPr>
    </w:p>
    <w:p w14:paraId="6D4AFD6B" w14:textId="77777777" w:rsidR="0046078D" w:rsidRDefault="0046078D" w:rsidP="0046078D">
      <w:pPr>
        <w:pBdr>
          <w:bottom w:val="single" w:sz="12" w:space="1" w:color="auto"/>
        </w:pBdr>
        <w:rPr>
          <w:rFonts w:ascii="Century Gothic" w:hAnsi="Century Gothic"/>
          <w:sz w:val="24"/>
          <w:szCs w:val="24"/>
        </w:rPr>
      </w:pPr>
    </w:p>
    <w:p w14:paraId="70E8D932" w14:textId="77777777" w:rsidR="0046078D" w:rsidRPr="00570B98" w:rsidRDefault="0046078D" w:rsidP="0046078D">
      <w:pPr>
        <w:rPr>
          <w:rFonts w:ascii="Century Gothic" w:hAnsi="Century Gothic"/>
          <w:sz w:val="24"/>
          <w:szCs w:val="24"/>
        </w:rPr>
      </w:pPr>
      <w:r>
        <w:rPr>
          <w:rFonts w:ascii="Century Gothic" w:hAnsi="Century Gothic"/>
          <w:sz w:val="24"/>
          <w:szCs w:val="24"/>
        </w:rPr>
        <w:t>Signature                                                                                           Date</w:t>
      </w:r>
    </w:p>
    <w:p w14:paraId="3030381F" w14:textId="333F7A41" w:rsidR="006A4158" w:rsidRDefault="006A4158" w:rsidP="006A4158">
      <w:pPr>
        <w:pStyle w:val="NoSpacing"/>
      </w:pPr>
    </w:p>
    <w:p w14:paraId="2541D9F2" w14:textId="6A52D395" w:rsidR="0076318B" w:rsidRDefault="0076318B" w:rsidP="006A4158">
      <w:pPr>
        <w:pStyle w:val="NoSpacing"/>
      </w:pPr>
    </w:p>
    <w:p w14:paraId="068BDD97" w14:textId="3EC090E5" w:rsidR="0076318B" w:rsidRDefault="0076318B" w:rsidP="006A4158">
      <w:pPr>
        <w:pStyle w:val="NoSpacing"/>
      </w:pPr>
    </w:p>
    <w:p w14:paraId="7C836D04" w14:textId="58FA2BC3" w:rsidR="0076318B" w:rsidRDefault="0076318B" w:rsidP="006A4158">
      <w:pPr>
        <w:pStyle w:val="NoSpacing"/>
      </w:pPr>
    </w:p>
    <w:p w14:paraId="106DB4AE" w14:textId="5BB92CB5" w:rsidR="0076318B" w:rsidRDefault="0076318B" w:rsidP="006A4158">
      <w:pPr>
        <w:pStyle w:val="NoSpacing"/>
      </w:pPr>
    </w:p>
    <w:p w14:paraId="69F5101E" w14:textId="79782C1B" w:rsidR="0076318B" w:rsidRDefault="0076318B" w:rsidP="006A4158">
      <w:pPr>
        <w:pStyle w:val="NoSpacing"/>
      </w:pPr>
    </w:p>
    <w:p w14:paraId="12410684" w14:textId="63A3AF6C" w:rsidR="0076318B" w:rsidRDefault="0076318B" w:rsidP="006A4158">
      <w:pPr>
        <w:pStyle w:val="NoSpacing"/>
      </w:pPr>
    </w:p>
    <w:p w14:paraId="3E726169" w14:textId="77777777" w:rsidR="0076318B" w:rsidRPr="0076318B" w:rsidRDefault="0076318B" w:rsidP="0076318B">
      <w:pPr>
        <w:widowControl w:val="0"/>
        <w:autoSpaceDE w:val="0"/>
        <w:autoSpaceDN w:val="0"/>
        <w:spacing w:before="45" w:after="0" w:line="240" w:lineRule="auto"/>
        <w:ind w:left="476" w:right="476"/>
        <w:jc w:val="center"/>
        <w:rPr>
          <w:rFonts w:ascii="Times New Roman" w:eastAsia="Times New Roman" w:hAnsi="Times New Roman" w:cs="Times New Roman"/>
          <w:b/>
          <w:sz w:val="28"/>
        </w:rPr>
      </w:pPr>
      <w:r w:rsidRPr="0076318B">
        <w:rPr>
          <w:rFonts w:ascii="Times New Roman" w:eastAsia="Times New Roman" w:hAnsi="Times New Roman" w:cs="Times New Roman"/>
          <w:b/>
          <w:w w:val="105"/>
          <w:sz w:val="28"/>
        </w:rPr>
        <w:t>Credit Card Authorization Form</w:t>
      </w:r>
    </w:p>
    <w:p w14:paraId="450FCF50" w14:textId="77777777" w:rsidR="0076318B" w:rsidRPr="0076318B" w:rsidRDefault="0076318B" w:rsidP="0076318B">
      <w:pPr>
        <w:widowControl w:val="0"/>
        <w:autoSpaceDE w:val="0"/>
        <w:autoSpaceDN w:val="0"/>
        <w:spacing w:after="0" w:line="240" w:lineRule="auto"/>
        <w:rPr>
          <w:rFonts w:ascii="Times New Roman" w:eastAsia="Times New Roman" w:hAnsi="Times New Roman" w:cs="Times New Roman"/>
          <w:b/>
          <w:sz w:val="29"/>
          <w:szCs w:val="24"/>
          <w:u w:color="000000"/>
        </w:rPr>
      </w:pPr>
    </w:p>
    <w:p w14:paraId="0A91058F" w14:textId="77777777" w:rsidR="0076318B" w:rsidRPr="0076318B" w:rsidRDefault="0076318B" w:rsidP="0076318B">
      <w:pPr>
        <w:widowControl w:val="0"/>
        <w:autoSpaceDE w:val="0"/>
        <w:autoSpaceDN w:val="0"/>
        <w:spacing w:after="0" w:line="244" w:lineRule="auto"/>
        <w:ind w:left="478" w:right="476"/>
        <w:jc w:val="center"/>
        <w:rPr>
          <w:rFonts w:ascii="Times New Roman" w:eastAsia="Times New Roman" w:hAnsi="Times New Roman" w:cs="Times New Roman"/>
          <w:sz w:val="20"/>
        </w:rPr>
      </w:pPr>
      <w:r w:rsidRPr="0076318B">
        <w:rPr>
          <w:rFonts w:ascii="Times New Roman" w:eastAsia="Times New Roman" w:hAnsi="Times New Roman" w:cs="Times New Roman"/>
          <w:w w:val="110"/>
          <w:sz w:val="20"/>
        </w:rPr>
        <w:t>Please</w:t>
      </w:r>
      <w:r w:rsidRPr="0076318B">
        <w:rPr>
          <w:rFonts w:ascii="Times New Roman" w:eastAsia="Times New Roman" w:hAnsi="Times New Roman" w:cs="Times New Roman"/>
          <w:spacing w:val="-27"/>
          <w:w w:val="110"/>
          <w:sz w:val="20"/>
        </w:rPr>
        <w:t xml:space="preserve"> </w:t>
      </w:r>
      <w:r w:rsidRPr="0076318B">
        <w:rPr>
          <w:rFonts w:ascii="Times New Roman" w:eastAsia="Times New Roman" w:hAnsi="Times New Roman" w:cs="Times New Roman"/>
          <w:w w:val="110"/>
          <w:sz w:val="20"/>
        </w:rPr>
        <w:t>complete</w:t>
      </w:r>
      <w:r w:rsidRPr="0076318B">
        <w:rPr>
          <w:rFonts w:ascii="Times New Roman" w:eastAsia="Times New Roman" w:hAnsi="Times New Roman" w:cs="Times New Roman"/>
          <w:spacing w:val="-27"/>
          <w:w w:val="110"/>
          <w:sz w:val="20"/>
        </w:rPr>
        <w:t xml:space="preserve"> </w:t>
      </w:r>
      <w:r w:rsidRPr="0076318B">
        <w:rPr>
          <w:rFonts w:ascii="Times New Roman" w:eastAsia="Times New Roman" w:hAnsi="Times New Roman" w:cs="Times New Roman"/>
          <w:w w:val="110"/>
          <w:sz w:val="20"/>
        </w:rPr>
        <w:t>all</w:t>
      </w:r>
      <w:r w:rsidRPr="0076318B">
        <w:rPr>
          <w:rFonts w:ascii="Times New Roman" w:eastAsia="Times New Roman" w:hAnsi="Times New Roman" w:cs="Times New Roman"/>
          <w:spacing w:val="-27"/>
          <w:w w:val="110"/>
          <w:sz w:val="20"/>
        </w:rPr>
        <w:t xml:space="preserve"> </w:t>
      </w:r>
      <w:r w:rsidRPr="0076318B">
        <w:rPr>
          <w:rFonts w:ascii="Times New Roman" w:eastAsia="Times New Roman" w:hAnsi="Times New Roman" w:cs="Times New Roman"/>
          <w:w w:val="110"/>
          <w:sz w:val="20"/>
        </w:rPr>
        <w:t>fields.</w:t>
      </w:r>
      <w:r w:rsidRPr="0076318B">
        <w:rPr>
          <w:rFonts w:ascii="Times New Roman" w:eastAsia="Times New Roman" w:hAnsi="Times New Roman" w:cs="Times New Roman"/>
          <w:spacing w:val="-27"/>
          <w:w w:val="110"/>
          <w:sz w:val="20"/>
        </w:rPr>
        <w:t xml:space="preserve"> </w:t>
      </w:r>
      <w:r w:rsidRPr="0076318B">
        <w:rPr>
          <w:rFonts w:ascii="Times New Roman" w:eastAsia="Times New Roman" w:hAnsi="Times New Roman" w:cs="Times New Roman"/>
          <w:w w:val="110"/>
          <w:sz w:val="20"/>
        </w:rPr>
        <w:t>You</w:t>
      </w:r>
      <w:r w:rsidRPr="0076318B">
        <w:rPr>
          <w:rFonts w:ascii="Times New Roman" w:eastAsia="Times New Roman" w:hAnsi="Times New Roman" w:cs="Times New Roman"/>
          <w:spacing w:val="-27"/>
          <w:w w:val="110"/>
          <w:sz w:val="20"/>
        </w:rPr>
        <w:t xml:space="preserve"> </w:t>
      </w:r>
      <w:r w:rsidRPr="0076318B">
        <w:rPr>
          <w:rFonts w:ascii="Times New Roman" w:eastAsia="Times New Roman" w:hAnsi="Times New Roman" w:cs="Times New Roman"/>
          <w:w w:val="110"/>
          <w:sz w:val="20"/>
        </w:rPr>
        <w:t>may</w:t>
      </w:r>
      <w:r w:rsidRPr="0076318B">
        <w:rPr>
          <w:rFonts w:ascii="Times New Roman" w:eastAsia="Times New Roman" w:hAnsi="Times New Roman" w:cs="Times New Roman"/>
          <w:spacing w:val="-27"/>
          <w:w w:val="110"/>
          <w:sz w:val="20"/>
        </w:rPr>
        <w:t xml:space="preserve"> </w:t>
      </w:r>
      <w:r w:rsidRPr="0076318B">
        <w:rPr>
          <w:rFonts w:ascii="Times New Roman" w:eastAsia="Times New Roman" w:hAnsi="Times New Roman" w:cs="Times New Roman"/>
          <w:w w:val="110"/>
          <w:sz w:val="20"/>
        </w:rPr>
        <w:t>cancel</w:t>
      </w:r>
      <w:r w:rsidRPr="0076318B">
        <w:rPr>
          <w:rFonts w:ascii="Times New Roman" w:eastAsia="Times New Roman" w:hAnsi="Times New Roman" w:cs="Times New Roman"/>
          <w:spacing w:val="-27"/>
          <w:w w:val="110"/>
          <w:sz w:val="20"/>
        </w:rPr>
        <w:t xml:space="preserve"> </w:t>
      </w:r>
      <w:r w:rsidRPr="0076318B">
        <w:rPr>
          <w:rFonts w:ascii="Times New Roman" w:eastAsia="Times New Roman" w:hAnsi="Times New Roman" w:cs="Times New Roman"/>
          <w:w w:val="110"/>
          <w:sz w:val="20"/>
        </w:rPr>
        <w:t>this</w:t>
      </w:r>
      <w:r w:rsidRPr="0076318B">
        <w:rPr>
          <w:rFonts w:ascii="Times New Roman" w:eastAsia="Times New Roman" w:hAnsi="Times New Roman" w:cs="Times New Roman"/>
          <w:spacing w:val="-27"/>
          <w:w w:val="110"/>
          <w:sz w:val="20"/>
        </w:rPr>
        <w:t xml:space="preserve"> </w:t>
      </w:r>
      <w:r w:rsidRPr="0076318B">
        <w:rPr>
          <w:rFonts w:ascii="Times New Roman" w:eastAsia="Times New Roman" w:hAnsi="Times New Roman" w:cs="Times New Roman"/>
          <w:w w:val="110"/>
          <w:sz w:val="20"/>
        </w:rPr>
        <w:t>authorization</w:t>
      </w:r>
      <w:r w:rsidRPr="0076318B">
        <w:rPr>
          <w:rFonts w:ascii="Times New Roman" w:eastAsia="Times New Roman" w:hAnsi="Times New Roman" w:cs="Times New Roman"/>
          <w:spacing w:val="-27"/>
          <w:w w:val="110"/>
          <w:sz w:val="20"/>
        </w:rPr>
        <w:t xml:space="preserve"> </w:t>
      </w:r>
      <w:r w:rsidRPr="0076318B">
        <w:rPr>
          <w:rFonts w:ascii="Times New Roman" w:eastAsia="Times New Roman" w:hAnsi="Times New Roman" w:cs="Times New Roman"/>
          <w:w w:val="110"/>
          <w:sz w:val="20"/>
        </w:rPr>
        <w:t>at</w:t>
      </w:r>
      <w:r w:rsidRPr="0076318B">
        <w:rPr>
          <w:rFonts w:ascii="Times New Roman" w:eastAsia="Times New Roman" w:hAnsi="Times New Roman" w:cs="Times New Roman"/>
          <w:spacing w:val="-27"/>
          <w:w w:val="110"/>
          <w:sz w:val="20"/>
        </w:rPr>
        <w:t xml:space="preserve"> </w:t>
      </w:r>
      <w:r w:rsidRPr="0076318B">
        <w:rPr>
          <w:rFonts w:ascii="Times New Roman" w:eastAsia="Times New Roman" w:hAnsi="Times New Roman" w:cs="Times New Roman"/>
          <w:w w:val="110"/>
          <w:sz w:val="20"/>
        </w:rPr>
        <w:t>any</w:t>
      </w:r>
      <w:r w:rsidRPr="0076318B">
        <w:rPr>
          <w:rFonts w:ascii="Times New Roman" w:eastAsia="Times New Roman" w:hAnsi="Times New Roman" w:cs="Times New Roman"/>
          <w:spacing w:val="-27"/>
          <w:w w:val="110"/>
          <w:sz w:val="20"/>
        </w:rPr>
        <w:t xml:space="preserve"> </w:t>
      </w:r>
      <w:r w:rsidRPr="0076318B">
        <w:rPr>
          <w:rFonts w:ascii="Times New Roman" w:eastAsia="Times New Roman" w:hAnsi="Times New Roman" w:cs="Times New Roman"/>
          <w:w w:val="110"/>
          <w:sz w:val="20"/>
        </w:rPr>
        <w:t>time</w:t>
      </w:r>
      <w:r w:rsidRPr="0076318B">
        <w:rPr>
          <w:rFonts w:ascii="Times New Roman" w:eastAsia="Times New Roman" w:hAnsi="Times New Roman" w:cs="Times New Roman"/>
          <w:spacing w:val="-27"/>
          <w:w w:val="110"/>
          <w:sz w:val="20"/>
        </w:rPr>
        <w:t xml:space="preserve"> </w:t>
      </w:r>
      <w:r w:rsidRPr="0076318B">
        <w:rPr>
          <w:rFonts w:ascii="Times New Roman" w:eastAsia="Times New Roman" w:hAnsi="Times New Roman" w:cs="Times New Roman"/>
          <w:w w:val="110"/>
          <w:sz w:val="20"/>
        </w:rPr>
        <w:t>by</w:t>
      </w:r>
      <w:r w:rsidRPr="0076318B">
        <w:rPr>
          <w:rFonts w:ascii="Times New Roman" w:eastAsia="Times New Roman" w:hAnsi="Times New Roman" w:cs="Times New Roman"/>
          <w:spacing w:val="-27"/>
          <w:w w:val="110"/>
          <w:sz w:val="20"/>
        </w:rPr>
        <w:t xml:space="preserve"> </w:t>
      </w:r>
      <w:r w:rsidRPr="0076318B">
        <w:rPr>
          <w:rFonts w:ascii="Times New Roman" w:eastAsia="Times New Roman" w:hAnsi="Times New Roman" w:cs="Times New Roman"/>
          <w:w w:val="110"/>
          <w:sz w:val="20"/>
        </w:rPr>
        <w:t>contacting</w:t>
      </w:r>
      <w:r w:rsidRPr="0076318B">
        <w:rPr>
          <w:rFonts w:ascii="Times New Roman" w:eastAsia="Times New Roman" w:hAnsi="Times New Roman" w:cs="Times New Roman"/>
          <w:spacing w:val="-27"/>
          <w:w w:val="110"/>
          <w:sz w:val="20"/>
        </w:rPr>
        <w:t xml:space="preserve"> </w:t>
      </w:r>
      <w:r w:rsidRPr="0076318B">
        <w:rPr>
          <w:rFonts w:ascii="Times New Roman" w:eastAsia="Times New Roman" w:hAnsi="Times New Roman" w:cs="Times New Roman"/>
          <w:w w:val="110"/>
          <w:sz w:val="20"/>
        </w:rPr>
        <w:t>us.</w:t>
      </w:r>
      <w:r w:rsidRPr="0076318B">
        <w:rPr>
          <w:rFonts w:ascii="Times New Roman" w:eastAsia="Times New Roman" w:hAnsi="Times New Roman" w:cs="Times New Roman"/>
          <w:spacing w:val="-27"/>
          <w:w w:val="110"/>
          <w:sz w:val="20"/>
        </w:rPr>
        <w:t xml:space="preserve"> </w:t>
      </w:r>
      <w:r w:rsidRPr="0076318B">
        <w:rPr>
          <w:rFonts w:ascii="Times New Roman" w:eastAsia="Times New Roman" w:hAnsi="Times New Roman" w:cs="Times New Roman"/>
          <w:w w:val="110"/>
          <w:sz w:val="20"/>
        </w:rPr>
        <w:t>This</w:t>
      </w:r>
      <w:r w:rsidRPr="0076318B">
        <w:rPr>
          <w:rFonts w:ascii="Times New Roman" w:eastAsia="Times New Roman" w:hAnsi="Times New Roman" w:cs="Times New Roman"/>
          <w:spacing w:val="-27"/>
          <w:w w:val="110"/>
          <w:sz w:val="20"/>
        </w:rPr>
        <w:t xml:space="preserve"> </w:t>
      </w:r>
      <w:r w:rsidRPr="0076318B">
        <w:rPr>
          <w:rFonts w:ascii="Times New Roman" w:eastAsia="Times New Roman" w:hAnsi="Times New Roman" w:cs="Times New Roman"/>
          <w:w w:val="110"/>
          <w:sz w:val="20"/>
        </w:rPr>
        <w:t>authorization</w:t>
      </w:r>
      <w:r w:rsidRPr="0076318B">
        <w:rPr>
          <w:rFonts w:ascii="Times New Roman" w:eastAsia="Times New Roman" w:hAnsi="Times New Roman" w:cs="Times New Roman"/>
          <w:spacing w:val="-27"/>
          <w:w w:val="110"/>
          <w:sz w:val="20"/>
        </w:rPr>
        <w:t xml:space="preserve"> </w:t>
      </w:r>
      <w:r w:rsidRPr="0076318B">
        <w:rPr>
          <w:rFonts w:ascii="Times New Roman" w:eastAsia="Times New Roman" w:hAnsi="Times New Roman" w:cs="Times New Roman"/>
          <w:w w:val="110"/>
          <w:sz w:val="20"/>
        </w:rPr>
        <w:t>will</w:t>
      </w:r>
      <w:r w:rsidRPr="0076318B">
        <w:rPr>
          <w:rFonts w:ascii="Times New Roman" w:eastAsia="Times New Roman" w:hAnsi="Times New Roman" w:cs="Times New Roman"/>
          <w:w w:val="102"/>
          <w:sz w:val="20"/>
        </w:rPr>
        <w:t xml:space="preserve"> </w:t>
      </w:r>
      <w:r w:rsidRPr="0076318B">
        <w:rPr>
          <w:rFonts w:ascii="Times New Roman" w:eastAsia="Times New Roman" w:hAnsi="Times New Roman" w:cs="Times New Roman"/>
          <w:w w:val="110"/>
          <w:sz w:val="20"/>
        </w:rPr>
        <w:t>remain</w:t>
      </w:r>
      <w:r w:rsidRPr="0076318B">
        <w:rPr>
          <w:rFonts w:ascii="Times New Roman" w:eastAsia="Times New Roman" w:hAnsi="Times New Roman" w:cs="Times New Roman"/>
          <w:spacing w:val="-31"/>
          <w:w w:val="110"/>
          <w:sz w:val="20"/>
        </w:rPr>
        <w:t xml:space="preserve"> </w:t>
      </w:r>
      <w:r w:rsidRPr="0076318B">
        <w:rPr>
          <w:rFonts w:ascii="Times New Roman" w:eastAsia="Times New Roman" w:hAnsi="Times New Roman" w:cs="Times New Roman"/>
          <w:w w:val="110"/>
          <w:sz w:val="20"/>
        </w:rPr>
        <w:t>in</w:t>
      </w:r>
      <w:r w:rsidRPr="0076318B">
        <w:rPr>
          <w:rFonts w:ascii="Times New Roman" w:eastAsia="Times New Roman" w:hAnsi="Times New Roman" w:cs="Times New Roman"/>
          <w:spacing w:val="-31"/>
          <w:w w:val="110"/>
          <w:sz w:val="20"/>
        </w:rPr>
        <w:t xml:space="preserve"> </w:t>
      </w:r>
      <w:r w:rsidRPr="0076318B">
        <w:rPr>
          <w:rFonts w:ascii="Times New Roman" w:eastAsia="Times New Roman" w:hAnsi="Times New Roman" w:cs="Times New Roman"/>
          <w:w w:val="110"/>
          <w:sz w:val="20"/>
        </w:rPr>
        <w:t>effect</w:t>
      </w:r>
      <w:r w:rsidRPr="0076318B">
        <w:rPr>
          <w:rFonts w:ascii="Times New Roman" w:eastAsia="Times New Roman" w:hAnsi="Times New Roman" w:cs="Times New Roman"/>
          <w:spacing w:val="-31"/>
          <w:w w:val="110"/>
          <w:sz w:val="20"/>
        </w:rPr>
        <w:t xml:space="preserve"> </w:t>
      </w:r>
      <w:r w:rsidRPr="0076318B">
        <w:rPr>
          <w:rFonts w:ascii="Times New Roman" w:eastAsia="Times New Roman" w:hAnsi="Times New Roman" w:cs="Times New Roman"/>
          <w:w w:val="110"/>
          <w:sz w:val="20"/>
        </w:rPr>
        <w:t>until</w:t>
      </w:r>
      <w:r w:rsidRPr="0076318B">
        <w:rPr>
          <w:rFonts w:ascii="Times New Roman" w:eastAsia="Times New Roman" w:hAnsi="Times New Roman" w:cs="Times New Roman"/>
          <w:spacing w:val="-31"/>
          <w:w w:val="110"/>
          <w:sz w:val="20"/>
        </w:rPr>
        <w:t xml:space="preserve"> </w:t>
      </w:r>
      <w:r w:rsidRPr="0076318B">
        <w:rPr>
          <w:rFonts w:ascii="Times New Roman" w:eastAsia="Times New Roman" w:hAnsi="Times New Roman" w:cs="Times New Roman"/>
          <w:w w:val="110"/>
          <w:sz w:val="20"/>
        </w:rPr>
        <w:t>cancelled.</w:t>
      </w:r>
    </w:p>
    <w:p w14:paraId="788EFC16" w14:textId="77777777" w:rsidR="0076318B" w:rsidRPr="0076318B" w:rsidRDefault="0076318B" w:rsidP="0076318B">
      <w:pPr>
        <w:widowControl w:val="0"/>
        <w:autoSpaceDE w:val="0"/>
        <w:autoSpaceDN w:val="0"/>
        <w:spacing w:before="3" w:after="0" w:line="240" w:lineRule="auto"/>
        <w:rPr>
          <w:rFonts w:ascii="Times New Roman" w:eastAsia="Times New Roman" w:hAnsi="Times New Roman" w:cs="Times New Roman"/>
          <w:sz w:val="28"/>
          <w:szCs w:val="24"/>
          <w:u w:color="000000"/>
        </w:rPr>
      </w:pPr>
    </w:p>
    <w:tbl>
      <w:tblPr>
        <w:tblW w:w="0" w:type="auto"/>
        <w:tblInd w:w="1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296"/>
      </w:tblGrid>
      <w:tr w:rsidR="0076318B" w:rsidRPr="0076318B" w14:paraId="18D9B96E" w14:textId="77777777" w:rsidTr="007A2B79">
        <w:trPr>
          <w:trHeight w:val="500"/>
        </w:trPr>
        <w:tc>
          <w:tcPr>
            <w:tcW w:w="10296" w:type="dxa"/>
            <w:shd w:val="clear" w:color="auto" w:fill="E5E5E5"/>
          </w:tcPr>
          <w:p w14:paraId="2069E097" w14:textId="77777777" w:rsidR="0076318B" w:rsidRPr="0076318B" w:rsidRDefault="0076318B" w:rsidP="0076318B">
            <w:pPr>
              <w:widowControl w:val="0"/>
              <w:autoSpaceDE w:val="0"/>
              <w:autoSpaceDN w:val="0"/>
              <w:spacing w:before="121" w:after="0" w:line="240" w:lineRule="auto"/>
              <w:ind w:left="100"/>
              <w:rPr>
                <w:rFonts w:ascii="Times New Roman" w:eastAsia="Times New Roman" w:hAnsi="Times New Roman" w:cs="Times New Roman"/>
                <w:b/>
                <w:sz w:val="24"/>
              </w:rPr>
            </w:pPr>
            <w:r w:rsidRPr="0076318B">
              <w:rPr>
                <w:rFonts w:ascii="Times New Roman" w:eastAsia="Times New Roman" w:hAnsi="Times New Roman" w:cs="Times New Roman"/>
                <w:b/>
                <w:w w:val="105"/>
                <w:sz w:val="24"/>
              </w:rPr>
              <w:t>Credit Card Information</w:t>
            </w:r>
          </w:p>
        </w:tc>
      </w:tr>
      <w:tr w:rsidR="0076318B" w:rsidRPr="0076318B" w14:paraId="65A4771F" w14:textId="77777777" w:rsidTr="007A2B79">
        <w:trPr>
          <w:trHeight w:val="980"/>
        </w:trPr>
        <w:tc>
          <w:tcPr>
            <w:tcW w:w="10296" w:type="dxa"/>
          </w:tcPr>
          <w:p w14:paraId="73AB69C1" w14:textId="77777777" w:rsidR="0076318B" w:rsidRPr="0076318B" w:rsidRDefault="0076318B" w:rsidP="0076318B">
            <w:pPr>
              <w:widowControl w:val="0"/>
              <w:tabs>
                <w:tab w:val="left" w:pos="1540"/>
                <w:tab w:val="left" w:pos="3700"/>
                <w:tab w:val="left" w:pos="5860"/>
                <w:tab w:val="left" w:pos="8020"/>
              </w:tabs>
              <w:autoSpaceDE w:val="0"/>
              <w:autoSpaceDN w:val="0"/>
              <w:spacing w:before="119" w:after="0" w:line="240" w:lineRule="auto"/>
              <w:ind w:left="100"/>
              <w:rPr>
                <w:rFonts w:ascii="Times New Roman" w:eastAsia="Times New Roman" w:hAnsi="Times New Roman" w:cs="Times New Roman"/>
                <w:sz w:val="24"/>
              </w:rPr>
            </w:pPr>
            <w:r w:rsidRPr="0076318B">
              <w:rPr>
                <w:rFonts w:ascii="Times New Roman" w:eastAsia="Times New Roman" w:hAnsi="Times New Roman" w:cs="Times New Roman"/>
                <w:w w:val="105"/>
                <w:sz w:val="24"/>
              </w:rPr>
              <w:t>Card</w:t>
            </w:r>
            <w:r w:rsidRPr="0076318B">
              <w:rPr>
                <w:rFonts w:ascii="Times New Roman" w:eastAsia="Times New Roman" w:hAnsi="Times New Roman" w:cs="Times New Roman"/>
                <w:spacing w:val="-15"/>
                <w:w w:val="105"/>
                <w:sz w:val="24"/>
              </w:rPr>
              <w:t xml:space="preserve"> </w:t>
            </w:r>
            <w:r w:rsidRPr="0076318B">
              <w:rPr>
                <w:rFonts w:ascii="Times New Roman" w:eastAsia="Times New Roman" w:hAnsi="Times New Roman" w:cs="Times New Roman"/>
                <w:w w:val="105"/>
                <w:sz w:val="24"/>
              </w:rPr>
              <w:t>Type:</w:t>
            </w:r>
            <w:r w:rsidRPr="0076318B">
              <w:rPr>
                <w:rFonts w:ascii="Times New Roman" w:eastAsia="Times New Roman" w:hAnsi="Times New Roman" w:cs="Times New Roman"/>
                <w:w w:val="105"/>
                <w:sz w:val="24"/>
              </w:rPr>
              <w:tab/>
            </w:r>
            <w:r w:rsidRPr="0076318B">
              <w:rPr>
                <w:rFonts w:ascii="Segoe UI Symbol" w:eastAsia="Times New Roman" w:hAnsi="Segoe UI Symbol" w:cs="Segoe UI Symbol"/>
                <w:w w:val="105"/>
                <w:position w:val="1"/>
                <w:sz w:val="24"/>
              </w:rPr>
              <w:t>☐</w:t>
            </w:r>
            <w:r w:rsidRPr="0076318B">
              <w:rPr>
                <w:rFonts w:ascii="Arial Unicode MS" w:eastAsia="Times New Roman" w:hAnsi="Arial Unicode MS" w:cs="Times New Roman"/>
                <w:spacing w:val="-18"/>
                <w:w w:val="105"/>
                <w:position w:val="1"/>
                <w:sz w:val="24"/>
              </w:rPr>
              <w:t xml:space="preserve"> </w:t>
            </w:r>
            <w:r w:rsidRPr="0076318B">
              <w:rPr>
                <w:rFonts w:ascii="Times New Roman" w:eastAsia="Times New Roman" w:hAnsi="Times New Roman" w:cs="Times New Roman"/>
                <w:w w:val="105"/>
                <w:sz w:val="24"/>
              </w:rPr>
              <w:t>MasterCard</w:t>
            </w:r>
            <w:r w:rsidRPr="0076318B">
              <w:rPr>
                <w:rFonts w:ascii="Times New Roman" w:eastAsia="Times New Roman" w:hAnsi="Times New Roman" w:cs="Times New Roman"/>
                <w:w w:val="105"/>
                <w:sz w:val="24"/>
              </w:rPr>
              <w:tab/>
            </w:r>
            <w:r w:rsidRPr="0076318B">
              <w:rPr>
                <w:rFonts w:ascii="Segoe UI Symbol" w:eastAsia="Times New Roman" w:hAnsi="Segoe UI Symbol" w:cs="Segoe UI Symbol"/>
                <w:w w:val="105"/>
                <w:position w:val="1"/>
                <w:sz w:val="24"/>
              </w:rPr>
              <w:t>☐</w:t>
            </w:r>
            <w:r w:rsidRPr="0076318B">
              <w:rPr>
                <w:rFonts w:ascii="Arial Unicode MS" w:eastAsia="Times New Roman" w:hAnsi="Arial Unicode MS" w:cs="Times New Roman"/>
                <w:spacing w:val="-44"/>
                <w:w w:val="105"/>
                <w:position w:val="1"/>
                <w:sz w:val="24"/>
              </w:rPr>
              <w:t xml:space="preserve"> </w:t>
            </w:r>
            <w:r w:rsidRPr="0076318B">
              <w:rPr>
                <w:rFonts w:ascii="Times New Roman" w:eastAsia="Times New Roman" w:hAnsi="Times New Roman" w:cs="Times New Roman"/>
                <w:w w:val="105"/>
                <w:sz w:val="24"/>
              </w:rPr>
              <w:t>VISA</w:t>
            </w:r>
            <w:r w:rsidRPr="0076318B">
              <w:rPr>
                <w:rFonts w:ascii="Times New Roman" w:eastAsia="Times New Roman" w:hAnsi="Times New Roman" w:cs="Times New Roman"/>
                <w:w w:val="105"/>
                <w:sz w:val="24"/>
              </w:rPr>
              <w:tab/>
            </w:r>
            <w:r w:rsidRPr="0076318B">
              <w:rPr>
                <w:rFonts w:ascii="Segoe UI Symbol" w:eastAsia="Times New Roman" w:hAnsi="Segoe UI Symbol" w:cs="Segoe UI Symbol"/>
                <w:w w:val="105"/>
                <w:position w:val="1"/>
                <w:sz w:val="24"/>
              </w:rPr>
              <w:t>☐</w:t>
            </w:r>
            <w:r w:rsidRPr="0076318B">
              <w:rPr>
                <w:rFonts w:ascii="Arial Unicode MS" w:eastAsia="Times New Roman" w:hAnsi="Arial Unicode MS" w:cs="Times New Roman"/>
                <w:spacing w:val="-23"/>
                <w:w w:val="105"/>
                <w:position w:val="1"/>
                <w:sz w:val="24"/>
              </w:rPr>
              <w:t xml:space="preserve"> </w:t>
            </w:r>
            <w:r w:rsidRPr="0076318B">
              <w:rPr>
                <w:rFonts w:ascii="Times New Roman" w:eastAsia="Times New Roman" w:hAnsi="Times New Roman" w:cs="Times New Roman"/>
                <w:w w:val="105"/>
                <w:sz w:val="24"/>
              </w:rPr>
              <w:t>Discover</w:t>
            </w:r>
            <w:r w:rsidRPr="0076318B">
              <w:rPr>
                <w:rFonts w:ascii="Times New Roman" w:eastAsia="Times New Roman" w:hAnsi="Times New Roman" w:cs="Times New Roman"/>
                <w:w w:val="105"/>
                <w:sz w:val="24"/>
              </w:rPr>
              <w:tab/>
            </w:r>
            <w:r w:rsidRPr="0076318B">
              <w:rPr>
                <w:rFonts w:ascii="Segoe UI Symbol" w:eastAsia="Times New Roman" w:hAnsi="Segoe UI Symbol" w:cs="Segoe UI Symbol"/>
                <w:w w:val="90"/>
                <w:position w:val="1"/>
                <w:sz w:val="24"/>
              </w:rPr>
              <w:t>☐</w:t>
            </w:r>
            <w:r w:rsidRPr="0076318B">
              <w:rPr>
                <w:rFonts w:ascii="Arial Unicode MS" w:eastAsia="Times New Roman" w:hAnsi="Arial Unicode MS" w:cs="Times New Roman"/>
                <w:spacing w:val="-6"/>
                <w:w w:val="90"/>
                <w:position w:val="1"/>
                <w:sz w:val="24"/>
              </w:rPr>
              <w:t xml:space="preserve"> </w:t>
            </w:r>
            <w:r w:rsidRPr="0076318B">
              <w:rPr>
                <w:rFonts w:ascii="Times New Roman" w:eastAsia="Times New Roman" w:hAnsi="Times New Roman" w:cs="Times New Roman"/>
                <w:w w:val="90"/>
                <w:sz w:val="24"/>
              </w:rPr>
              <w:t>AMEX</w:t>
            </w:r>
          </w:p>
          <w:p w14:paraId="1205052E" w14:textId="77777777" w:rsidR="0076318B" w:rsidRPr="0076318B" w:rsidRDefault="0076318B" w:rsidP="0076318B">
            <w:pPr>
              <w:widowControl w:val="0"/>
              <w:tabs>
                <w:tab w:val="left" w:pos="6346"/>
              </w:tabs>
              <w:autoSpaceDE w:val="0"/>
              <w:autoSpaceDN w:val="0"/>
              <w:spacing w:before="119" w:after="0" w:line="240" w:lineRule="auto"/>
              <w:ind w:left="1540"/>
              <w:rPr>
                <w:rFonts w:ascii="Times New Roman" w:eastAsia="Times New Roman" w:hAnsi="Times New Roman" w:cs="Times New Roman"/>
                <w:sz w:val="24"/>
              </w:rPr>
            </w:pPr>
            <w:r w:rsidRPr="0076318B">
              <w:rPr>
                <w:rFonts w:ascii="Arial Unicode MS" w:eastAsia="Times New Roman" w:hAnsi="Arial Unicode MS" w:cs="Times New Roman"/>
                <w:w w:val="115"/>
                <w:position w:val="1"/>
                <w:sz w:val="24"/>
              </w:rPr>
              <w:t>□</w:t>
            </w:r>
            <w:r w:rsidRPr="0076318B">
              <w:rPr>
                <w:rFonts w:ascii="Arial Unicode MS" w:eastAsia="Times New Roman" w:hAnsi="Arial Unicode MS" w:cs="Times New Roman"/>
                <w:spacing w:val="-56"/>
                <w:w w:val="115"/>
                <w:position w:val="1"/>
                <w:sz w:val="24"/>
              </w:rPr>
              <w:t xml:space="preserve"> </w:t>
            </w:r>
            <w:r w:rsidRPr="0076318B">
              <w:rPr>
                <w:rFonts w:ascii="Times New Roman" w:eastAsia="Times New Roman" w:hAnsi="Times New Roman" w:cs="Times New Roman"/>
                <w:w w:val="115"/>
                <w:sz w:val="24"/>
              </w:rPr>
              <w:t>Other</w:t>
            </w:r>
            <w:r w:rsidRPr="0076318B">
              <w:rPr>
                <w:rFonts w:ascii="Times New Roman" w:eastAsia="Times New Roman" w:hAnsi="Times New Roman" w:cs="Times New Roman"/>
                <w:sz w:val="24"/>
              </w:rPr>
              <w:t xml:space="preserve"> </w:t>
            </w:r>
            <w:r w:rsidRPr="0076318B">
              <w:rPr>
                <w:rFonts w:ascii="Times New Roman" w:eastAsia="Times New Roman" w:hAnsi="Times New Roman" w:cs="Times New Roman"/>
                <w:spacing w:val="-15"/>
                <w:sz w:val="24"/>
              </w:rPr>
              <w:t xml:space="preserve"> </w:t>
            </w:r>
            <w:r w:rsidRPr="0076318B">
              <w:rPr>
                <w:rFonts w:ascii="Times New Roman" w:eastAsia="Times New Roman" w:hAnsi="Times New Roman" w:cs="Times New Roman"/>
                <w:sz w:val="24"/>
                <w:u w:val="single"/>
              </w:rPr>
              <w:t xml:space="preserve"> </w:t>
            </w:r>
            <w:r w:rsidRPr="0076318B">
              <w:rPr>
                <w:rFonts w:ascii="Times New Roman" w:eastAsia="Times New Roman" w:hAnsi="Times New Roman" w:cs="Times New Roman"/>
                <w:sz w:val="24"/>
                <w:u w:val="single"/>
              </w:rPr>
              <w:tab/>
            </w:r>
          </w:p>
        </w:tc>
      </w:tr>
      <w:tr w:rsidR="0076318B" w:rsidRPr="0076318B" w14:paraId="0F8C833A" w14:textId="77777777" w:rsidTr="007A2B79">
        <w:trPr>
          <w:trHeight w:val="500"/>
        </w:trPr>
        <w:tc>
          <w:tcPr>
            <w:tcW w:w="10296" w:type="dxa"/>
          </w:tcPr>
          <w:p w14:paraId="717AD00D" w14:textId="77777777" w:rsidR="0076318B" w:rsidRPr="0076318B" w:rsidRDefault="0076318B" w:rsidP="0076318B">
            <w:pPr>
              <w:widowControl w:val="0"/>
              <w:tabs>
                <w:tab w:val="left" w:pos="7924"/>
              </w:tabs>
              <w:autoSpaceDE w:val="0"/>
              <w:autoSpaceDN w:val="0"/>
              <w:spacing w:before="121" w:after="0" w:line="240" w:lineRule="auto"/>
              <w:ind w:left="100"/>
              <w:rPr>
                <w:rFonts w:ascii="Times New Roman" w:eastAsia="Times New Roman" w:hAnsi="Times New Roman" w:cs="Times New Roman"/>
                <w:sz w:val="24"/>
              </w:rPr>
            </w:pPr>
            <w:r w:rsidRPr="0076318B">
              <w:rPr>
                <w:rFonts w:ascii="Times New Roman" w:eastAsia="Times New Roman" w:hAnsi="Times New Roman" w:cs="Times New Roman"/>
                <w:w w:val="110"/>
                <w:sz w:val="24"/>
              </w:rPr>
              <w:t>Cardholder</w:t>
            </w:r>
            <w:r w:rsidRPr="0076318B">
              <w:rPr>
                <w:rFonts w:ascii="Times New Roman" w:eastAsia="Times New Roman" w:hAnsi="Times New Roman" w:cs="Times New Roman"/>
                <w:spacing w:val="-29"/>
                <w:w w:val="110"/>
                <w:sz w:val="24"/>
              </w:rPr>
              <w:t xml:space="preserve"> </w:t>
            </w:r>
            <w:r w:rsidRPr="0076318B">
              <w:rPr>
                <w:rFonts w:ascii="Times New Roman" w:eastAsia="Times New Roman" w:hAnsi="Times New Roman" w:cs="Times New Roman"/>
                <w:w w:val="110"/>
                <w:sz w:val="24"/>
              </w:rPr>
              <w:t>Name</w:t>
            </w:r>
            <w:r w:rsidRPr="0076318B">
              <w:rPr>
                <w:rFonts w:ascii="Times New Roman" w:eastAsia="Times New Roman" w:hAnsi="Times New Roman" w:cs="Times New Roman"/>
                <w:spacing w:val="-29"/>
                <w:w w:val="110"/>
                <w:sz w:val="24"/>
              </w:rPr>
              <w:t xml:space="preserve"> </w:t>
            </w:r>
            <w:r w:rsidRPr="0076318B">
              <w:rPr>
                <w:rFonts w:ascii="Times New Roman" w:eastAsia="Times New Roman" w:hAnsi="Times New Roman" w:cs="Times New Roman"/>
                <w:w w:val="110"/>
                <w:sz w:val="24"/>
              </w:rPr>
              <w:t>(as</w:t>
            </w:r>
            <w:r w:rsidRPr="0076318B">
              <w:rPr>
                <w:rFonts w:ascii="Times New Roman" w:eastAsia="Times New Roman" w:hAnsi="Times New Roman" w:cs="Times New Roman"/>
                <w:spacing w:val="-29"/>
                <w:w w:val="110"/>
                <w:sz w:val="24"/>
              </w:rPr>
              <w:t xml:space="preserve"> </w:t>
            </w:r>
            <w:r w:rsidRPr="0076318B">
              <w:rPr>
                <w:rFonts w:ascii="Times New Roman" w:eastAsia="Times New Roman" w:hAnsi="Times New Roman" w:cs="Times New Roman"/>
                <w:w w:val="110"/>
                <w:sz w:val="24"/>
              </w:rPr>
              <w:t>shown</w:t>
            </w:r>
            <w:r w:rsidRPr="0076318B">
              <w:rPr>
                <w:rFonts w:ascii="Times New Roman" w:eastAsia="Times New Roman" w:hAnsi="Times New Roman" w:cs="Times New Roman"/>
                <w:spacing w:val="-29"/>
                <w:w w:val="110"/>
                <w:sz w:val="24"/>
              </w:rPr>
              <w:t xml:space="preserve"> </w:t>
            </w:r>
            <w:r w:rsidRPr="0076318B">
              <w:rPr>
                <w:rFonts w:ascii="Times New Roman" w:eastAsia="Times New Roman" w:hAnsi="Times New Roman" w:cs="Times New Roman"/>
                <w:w w:val="110"/>
                <w:sz w:val="24"/>
              </w:rPr>
              <w:t>on</w:t>
            </w:r>
            <w:r w:rsidRPr="0076318B">
              <w:rPr>
                <w:rFonts w:ascii="Times New Roman" w:eastAsia="Times New Roman" w:hAnsi="Times New Roman" w:cs="Times New Roman"/>
                <w:spacing w:val="-29"/>
                <w:w w:val="110"/>
                <w:sz w:val="24"/>
              </w:rPr>
              <w:t xml:space="preserve"> </w:t>
            </w:r>
            <w:r w:rsidRPr="0076318B">
              <w:rPr>
                <w:rFonts w:ascii="Times New Roman" w:eastAsia="Times New Roman" w:hAnsi="Times New Roman" w:cs="Times New Roman"/>
                <w:w w:val="110"/>
                <w:sz w:val="24"/>
              </w:rPr>
              <w:t>card):</w:t>
            </w:r>
            <w:r w:rsidRPr="0076318B">
              <w:rPr>
                <w:rFonts w:ascii="Times New Roman" w:eastAsia="Times New Roman" w:hAnsi="Times New Roman" w:cs="Times New Roman"/>
                <w:spacing w:val="-8"/>
                <w:sz w:val="24"/>
              </w:rPr>
              <w:t xml:space="preserve"> </w:t>
            </w:r>
            <w:r w:rsidRPr="0076318B">
              <w:rPr>
                <w:rFonts w:ascii="Times New Roman" w:eastAsia="Times New Roman" w:hAnsi="Times New Roman" w:cs="Times New Roman"/>
                <w:sz w:val="24"/>
                <w:u w:val="single"/>
              </w:rPr>
              <w:t xml:space="preserve"> </w:t>
            </w:r>
            <w:r w:rsidRPr="0076318B">
              <w:rPr>
                <w:rFonts w:ascii="Times New Roman" w:eastAsia="Times New Roman" w:hAnsi="Times New Roman" w:cs="Times New Roman"/>
                <w:sz w:val="24"/>
                <w:u w:val="single"/>
              </w:rPr>
              <w:tab/>
            </w:r>
          </w:p>
        </w:tc>
      </w:tr>
      <w:tr w:rsidR="0076318B" w:rsidRPr="0076318B" w14:paraId="50BFD963" w14:textId="77777777" w:rsidTr="007A2B79">
        <w:trPr>
          <w:trHeight w:val="500"/>
        </w:trPr>
        <w:tc>
          <w:tcPr>
            <w:tcW w:w="10296" w:type="dxa"/>
          </w:tcPr>
          <w:p w14:paraId="1C930F54" w14:textId="77777777" w:rsidR="0076318B" w:rsidRPr="0076318B" w:rsidRDefault="0076318B" w:rsidP="0076318B">
            <w:pPr>
              <w:widowControl w:val="0"/>
              <w:tabs>
                <w:tab w:val="left" w:pos="5481"/>
              </w:tabs>
              <w:autoSpaceDE w:val="0"/>
              <w:autoSpaceDN w:val="0"/>
              <w:spacing w:before="121" w:after="0" w:line="240" w:lineRule="auto"/>
              <w:ind w:left="100"/>
              <w:rPr>
                <w:rFonts w:ascii="Times New Roman" w:eastAsia="Times New Roman" w:hAnsi="Times New Roman" w:cs="Times New Roman"/>
                <w:sz w:val="24"/>
              </w:rPr>
            </w:pPr>
            <w:r w:rsidRPr="0076318B">
              <w:rPr>
                <w:rFonts w:ascii="Times New Roman" w:eastAsia="Times New Roman" w:hAnsi="Times New Roman" w:cs="Times New Roman"/>
                <w:w w:val="105"/>
                <w:sz w:val="24"/>
              </w:rPr>
              <w:t>Card</w:t>
            </w:r>
            <w:r w:rsidRPr="0076318B">
              <w:rPr>
                <w:rFonts w:ascii="Times New Roman" w:eastAsia="Times New Roman" w:hAnsi="Times New Roman" w:cs="Times New Roman"/>
                <w:spacing w:val="-6"/>
                <w:w w:val="105"/>
                <w:sz w:val="24"/>
              </w:rPr>
              <w:t xml:space="preserve"> </w:t>
            </w:r>
            <w:r w:rsidRPr="0076318B">
              <w:rPr>
                <w:rFonts w:ascii="Times New Roman" w:eastAsia="Times New Roman" w:hAnsi="Times New Roman" w:cs="Times New Roman"/>
                <w:w w:val="105"/>
                <w:sz w:val="24"/>
              </w:rPr>
              <w:t>Number:</w:t>
            </w:r>
            <w:r w:rsidRPr="0076318B">
              <w:rPr>
                <w:rFonts w:ascii="Times New Roman" w:eastAsia="Times New Roman" w:hAnsi="Times New Roman" w:cs="Times New Roman"/>
                <w:spacing w:val="-8"/>
                <w:sz w:val="24"/>
              </w:rPr>
              <w:t xml:space="preserve"> </w:t>
            </w:r>
            <w:r w:rsidRPr="0076318B">
              <w:rPr>
                <w:rFonts w:ascii="Times New Roman" w:eastAsia="Times New Roman" w:hAnsi="Times New Roman" w:cs="Times New Roman"/>
                <w:sz w:val="24"/>
                <w:u w:val="single"/>
              </w:rPr>
              <w:t xml:space="preserve"> </w:t>
            </w:r>
            <w:r w:rsidRPr="0076318B">
              <w:rPr>
                <w:rFonts w:ascii="Times New Roman" w:eastAsia="Times New Roman" w:hAnsi="Times New Roman" w:cs="Times New Roman"/>
                <w:sz w:val="24"/>
                <w:u w:val="single"/>
              </w:rPr>
              <w:tab/>
            </w:r>
          </w:p>
        </w:tc>
      </w:tr>
      <w:tr w:rsidR="0076318B" w:rsidRPr="00260EFD" w14:paraId="04A83ADE" w14:textId="77777777" w:rsidTr="007A2B79">
        <w:trPr>
          <w:trHeight w:val="500"/>
        </w:trPr>
        <w:tc>
          <w:tcPr>
            <w:tcW w:w="10296" w:type="dxa"/>
          </w:tcPr>
          <w:p w14:paraId="6B039CEE" w14:textId="77777777" w:rsidR="0076318B" w:rsidRPr="00260EFD" w:rsidRDefault="0076318B" w:rsidP="0076318B">
            <w:pPr>
              <w:widowControl w:val="0"/>
              <w:tabs>
                <w:tab w:val="left" w:pos="6702"/>
              </w:tabs>
              <w:autoSpaceDE w:val="0"/>
              <w:autoSpaceDN w:val="0"/>
              <w:spacing w:before="121" w:after="0" w:line="240" w:lineRule="auto"/>
              <w:ind w:left="100"/>
              <w:rPr>
                <w:rFonts w:ascii="Times New Roman" w:eastAsia="Times New Roman" w:hAnsi="Times New Roman" w:cs="Times New Roman"/>
                <w:sz w:val="24"/>
                <w:u w:val="single"/>
                <w:lang w:val="fr-FR"/>
              </w:rPr>
            </w:pPr>
            <w:r w:rsidRPr="00260EFD">
              <w:rPr>
                <w:rFonts w:ascii="Times New Roman" w:eastAsia="Times New Roman" w:hAnsi="Times New Roman" w:cs="Times New Roman"/>
                <w:w w:val="105"/>
                <w:sz w:val="24"/>
                <w:lang w:val="fr-FR"/>
              </w:rPr>
              <w:t>Expiration Date</w:t>
            </w:r>
            <w:r w:rsidRPr="00260EFD">
              <w:rPr>
                <w:rFonts w:ascii="Times New Roman" w:eastAsia="Times New Roman" w:hAnsi="Times New Roman" w:cs="Times New Roman"/>
                <w:spacing w:val="-17"/>
                <w:w w:val="105"/>
                <w:sz w:val="24"/>
                <w:lang w:val="fr-FR"/>
              </w:rPr>
              <w:t xml:space="preserve"> </w:t>
            </w:r>
            <w:r w:rsidRPr="00260EFD">
              <w:rPr>
                <w:rFonts w:ascii="Times New Roman" w:eastAsia="Times New Roman" w:hAnsi="Times New Roman" w:cs="Times New Roman"/>
                <w:w w:val="105"/>
                <w:sz w:val="24"/>
                <w:lang w:val="fr-FR"/>
              </w:rPr>
              <w:t>(mm/</w:t>
            </w:r>
            <w:proofErr w:type="spellStart"/>
            <w:r w:rsidRPr="00260EFD">
              <w:rPr>
                <w:rFonts w:ascii="Times New Roman" w:eastAsia="Times New Roman" w:hAnsi="Times New Roman" w:cs="Times New Roman"/>
                <w:w w:val="105"/>
                <w:sz w:val="24"/>
                <w:lang w:val="fr-FR"/>
              </w:rPr>
              <w:t>yy</w:t>
            </w:r>
            <w:proofErr w:type="spellEnd"/>
            <w:proofErr w:type="gramStart"/>
            <w:r w:rsidRPr="00260EFD">
              <w:rPr>
                <w:rFonts w:ascii="Times New Roman" w:eastAsia="Times New Roman" w:hAnsi="Times New Roman" w:cs="Times New Roman"/>
                <w:w w:val="105"/>
                <w:sz w:val="24"/>
                <w:lang w:val="fr-FR"/>
              </w:rPr>
              <w:t>):</w:t>
            </w:r>
            <w:proofErr w:type="gramEnd"/>
            <w:r w:rsidRPr="00260EFD">
              <w:rPr>
                <w:rFonts w:ascii="Times New Roman" w:eastAsia="Times New Roman" w:hAnsi="Times New Roman" w:cs="Times New Roman"/>
                <w:spacing w:val="-8"/>
                <w:sz w:val="24"/>
                <w:lang w:val="fr-FR"/>
              </w:rPr>
              <w:t xml:space="preserve"> </w:t>
            </w:r>
            <w:r w:rsidRPr="00260EFD">
              <w:rPr>
                <w:rFonts w:ascii="Times New Roman" w:eastAsia="Times New Roman" w:hAnsi="Times New Roman" w:cs="Times New Roman"/>
                <w:sz w:val="24"/>
                <w:u w:val="single"/>
                <w:lang w:val="fr-FR"/>
              </w:rPr>
              <w:t xml:space="preserve"> </w:t>
            </w:r>
            <w:r w:rsidRPr="00260EFD">
              <w:rPr>
                <w:rFonts w:ascii="Times New Roman" w:eastAsia="Times New Roman" w:hAnsi="Times New Roman" w:cs="Times New Roman"/>
                <w:sz w:val="24"/>
                <w:u w:val="single"/>
                <w:lang w:val="fr-FR"/>
              </w:rPr>
              <w:tab/>
              <w:t xml:space="preserve"> </w:t>
            </w:r>
            <w:r w:rsidRPr="00260EFD">
              <w:rPr>
                <w:rFonts w:ascii="Times New Roman" w:eastAsia="Times New Roman" w:hAnsi="Times New Roman" w:cs="Times New Roman"/>
                <w:sz w:val="24"/>
                <w:lang w:val="fr-FR"/>
              </w:rPr>
              <w:t xml:space="preserve"> CVV:</w:t>
            </w:r>
            <w:r w:rsidRPr="00260EFD">
              <w:rPr>
                <w:rFonts w:ascii="Times New Roman" w:eastAsia="Times New Roman" w:hAnsi="Times New Roman" w:cs="Times New Roman"/>
                <w:sz w:val="24"/>
                <w:u w:val="single"/>
                <w:lang w:val="fr-FR"/>
              </w:rPr>
              <w:t xml:space="preserve">                                     </w:t>
            </w:r>
          </w:p>
        </w:tc>
      </w:tr>
      <w:tr w:rsidR="0076318B" w:rsidRPr="0076318B" w14:paraId="70C6A4E9" w14:textId="77777777" w:rsidTr="007A2B79">
        <w:trPr>
          <w:trHeight w:val="500"/>
        </w:trPr>
        <w:tc>
          <w:tcPr>
            <w:tcW w:w="10296" w:type="dxa"/>
          </w:tcPr>
          <w:p w14:paraId="44E71969" w14:textId="77777777" w:rsidR="0076318B" w:rsidRPr="0076318B" w:rsidRDefault="0076318B" w:rsidP="0076318B">
            <w:pPr>
              <w:widowControl w:val="0"/>
              <w:tabs>
                <w:tab w:val="left" w:pos="9680"/>
              </w:tabs>
              <w:autoSpaceDE w:val="0"/>
              <w:autoSpaceDN w:val="0"/>
              <w:spacing w:before="121" w:after="0" w:line="240" w:lineRule="auto"/>
              <w:ind w:left="100"/>
              <w:rPr>
                <w:rFonts w:ascii="Times New Roman" w:eastAsia="Times New Roman" w:hAnsi="Times New Roman" w:cs="Times New Roman"/>
                <w:sz w:val="24"/>
              </w:rPr>
            </w:pPr>
            <w:r w:rsidRPr="0076318B">
              <w:rPr>
                <w:rFonts w:ascii="Times New Roman" w:eastAsia="Times New Roman" w:hAnsi="Times New Roman" w:cs="Times New Roman"/>
                <w:w w:val="105"/>
                <w:sz w:val="24"/>
              </w:rPr>
              <w:t>Cardholder ZIP Code (from credit card billing</w:t>
            </w:r>
            <w:r w:rsidRPr="0076318B">
              <w:rPr>
                <w:rFonts w:ascii="Times New Roman" w:eastAsia="Times New Roman" w:hAnsi="Times New Roman" w:cs="Times New Roman"/>
                <w:spacing w:val="2"/>
                <w:w w:val="105"/>
                <w:sz w:val="24"/>
              </w:rPr>
              <w:t xml:space="preserve"> </w:t>
            </w:r>
            <w:r w:rsidRPr="0076318B">
              <w:rPr>
                <w:rFonts w:ascii="Times New Roman" w:eastAsia="Times New Roman" w:hAnsi="Times New Roman" w:cs="Times New Roman"/>
                <w:w w:val="105"/>
                <w:sz w:val="24"/>
              </w:rPr>
              <w:t>address):</w:t>
            </w:r>
            <w:r w:rsidRPr="0076318B">
              <w:rPr>
                <w:rFonts w:ascii="Times New Roman" w:eastAsia="Times New Roman" w:hAnsi="Times New Roman" w:cs="Times New Roman"/>
                <w:spacing w:val="-8"/>
                <w:sz w:val="24"/>
              </w:rPr>
              <w:t xml:space="preserve"> </w:t>
            </w:r>
            <w:r w:rsidRPr="0076318B">
              <w:rPr>
                <w:rFonts w:ascii="Times New Roman" w:eastAsia="Times New Roman" w:hAnsi="Times New Roman" w:cs="Times New Roman"/>
                <w:sz w:val="24"/>
                <w:u w:val="single"/>
              </w:rPr>
              <w:t xml:space="preserve"> </w:t>
            </w:r>
            <w:r w:rsidRPr="0076318B">
              <w:rPr>
                <w:rFonts w:ascii="Times New Roman" w:eastAsia="Times New Roman" w:hAnsi="Times New Roman" w:cs="Times New Roman"/>
                <w:sz w:val="24"/>
                <w:u w:val="single"/>
              </w:rPr>
              <w:tab/>
            </w:r>
          </w:p>
        </w:tc>
      </w:tr>
    </w:tbl>
    <w:p w14:paraId="0FB181B3" w14:textId="77777777" w:rsidR="0076318B" w:rsidRPr="0076318B" w:rsidRDefault="0076318B" w:rsidP="0076318B">
      <w:pPr>
        <w:widowControl w:val="0"/>
        <w:autoSpaceDE w:val="0"/>
        <w:autoSpaceDN w:val="0"/>
        <w:spacing w:before="9" w:after="0" w:line="240" w:lineRule="auto"/>
        <w:rPr>
          <w:rFonts w:ascii="Times New Roman" w:eastAsia="Times New Roman" w:hAnsi="Times New Roman" w:cs="Times New Roman"/>
          <w:sz w:val="24"/>
          <w:szCs w:val="24"/>
          <w:u w:color="000000"/>
        </w:rPr>
      </w:pPr>
    </w:p>
    <w:p w14:paraId="27C957AB" w14:textId="77777777" w:rsidR="0076318B" w:rsidRPr="0076318B" w:rsidRDefault="0076318B" w:rsidP="0076318B">
      <w:pPr>
        <w:widowControl w:val="0"/>
        <w:tabs>
          <w:tab w:val="left" w:pos="3157"/>
          <w:tab w:val="left" w:pos="7371"/>
        </w:tabs>
        <w:autoSpaceDE w:val="0"/>
        <w:autoSpaceDN w:val="0"/>
        <w:spacing w:before="1" w:after="0" w:line="244" w:lineRule="auto"/>
        <w:ind w:left="220" w:right="307"/>
        <w:rPr>
          <w:rFonts w:ascii="Times New Roman" w:eastAsia="Times New Roman" w:hAnsi="Times New Roman" w:cs="Times New Roman"/>
          <w:sz w:val="24"/>
          <w:szCs w:val="24"/>
          <w:u w:color="000000"/>
        </w:rPr>
      </w:pPr>
      <w:r w:rsidRPr="0076318B">
        <w:rPr>
          <w:rFonts w:ascii="Times New Roman" w:eastAsia="Times New Roman" w:hAnsi="Times New Roman" w:cs="Times New Roman"/>
          <w:w w:val="110"/>
          <w:sz w:val="24"/>
          <w:szCs w:val="24"/>
          <w:u w:color="000000"/>
        </w:rPr>
        <w:t>I,</w:t>
      </w:r>
      <w:r w:rsidRPr="0076318B">
        <w:rPr>
          <w:rFonts w:ascii="Times New Roman" w:eastAsia="Times New Roman" w:hAnsi="Times New Roman" w:cs="Times New Roman"/>
          <w:w w:val="110"/>
          <w:sz w:val="24"/>
          <w:szCs w:val="24"/>
          <w:u w:val="single" w:color="000000"/>
        </w:rPr>
        <w:t xml:space="preserve"> </w:t>
      </w:r>
      <w:r w:rsidRPr="0076318B">
        <w:rPr>
          <w:rFonts w:ascii="Times New Roman" w:eastAsia="Times New Roman" w:hAnsi="Times New Roman" w:cs="Times New Roman"/>
          <w:w w:val="110"/>
          <w:sz w:val="24"/>
          <w:szCs w:val="24"/>
          <w:u w:val="single" w:color="000000"/>
        </w:rPr>
        <w:tab/>
      </w:r>
      <w:r w:rsidRPr="0076318B">
        <w:rPr>
          <w:rFonts w:ascii="Times New Roman" w:eastAsia="Times New Roman" w:hAnsi="Times New Roman" w:cs="Times New Roman"/>
          <w:w w:val="110"/>
          <w:sz w:val="24"/>
          <w:szCs w:val="24"/>
          <w:u w:color="000000"/>
        </w:rPr>
        <w:t>,</w:t>
      </w:r>
      <w:r w:rsidRPr="0076318B">
        <w:rPr>
          <w:rFonts w:ascii="Times New Roman" w:eastAsia="Times New Roman" w:hAnsi="Times New Roman" w:cs="Times New Roman"/>
          <w:spacing w:val="-19"/>
          <w:w w:val="110"/>
          <w:sz w:val="24"/>
          <w:szCs w:val="24"/>
          <w:u w:color="000000"/>
        </w:rPr>
        <w:t xml:space="preserve"> </w:t>
      </w:r>
      <w:r w:rsidRPr="0076318B">
        <w:rPr>
          <w:rFonts w:ascii="Times New Roman" w:eastAsia="Times New Roman" w:hAnsi="Times New Roman" w:cs="Times New Roman"/>
          <w:w w:val="110"/>
          <w:sz w:val="24"/>
          <w:szCs w:val="24"/>
          <w:u w:color="000000"/>
        </w:rPr>
        <w:t>authorize</w:t>
      </w:r>
      <w:r w:rsidRPr="0076318B">
        <w:rPr>
          <w:rFonts w:ascii="Times New Roman" w:eastAsia="Times New Roman" w:hAnsi="Times New Roman" w:cs="Times New Roman"/>
          <w:w w:val="110"/>
          <w:sz w:val="24"/>
          <w:szCs w:val="24"/>
          <w:u w:val="single" w:color="000000"/>
        </w:rPr>
        <w:t xml:space="preserve"> </w:t>
      </w:r>
      <w:proofErr w:type="spellStart"/>
      <w:r w:rsidRPr="0076318B">
        <w:rPr>
          <w:rFonts w:ascii="Times New Roman" w:eastAsia="Times New Roman" w:hAnsi="Times New Roman" w:cs="Times New Roman"/>
          <w:w w:val="110"/>
          <w:sz w:val="24"/>
          <w:szCs w:val="24"/>
          <w:u w:val="single" w:color="000000"/>
        </w:rPr>
        <w:t>Sonshine</w:t>
      </w:r>
      <w:proofErr w:type="spellEnd"/>
      <w:r w:rsidRPr="0076318B">
        <w:rPr>
          <w:rFonts w:ascii="Times New Roman" w:eastAsia="Times New Roman" w:hAnsi="Times New Roman" w:cs="Times New Roman"/>
          <w:w w:val="110"/>
          <w:sz w:val="24"/>
          <w:szCs w:val="24"/>
          <w:u w:val="single" w:color="000000"/>
        </w:rPr>
        <w:t xml:space="preserve"> Counseling </w:t>
      </w:r>
      <w:r w:rsidRPr="0076318B">
        <w:rPr>
          <w:rFonts w:ascii="Times New Roman" w:eastAsia="Times New Roman" w:hAnsi="Times New Roman" w:cs="Times New Roman"/>
          <w:w w:val="110"/>
          <w:sz w:val="24"/>
          <w:szCs w:val="24"/>
          <w:u w:color="000000"/>
        </w:rPr>
        <w:t>to</w:t>
      </w:r>
      <w:r w:rsidRPr="0076318B">
        <w:rPr>
          <w:rFonts w:ascii="Times New Roman" w:eastAsia="Times New Roman" w:hAnsi="Times New Roman" w:cs="Times New Roman"/>
          <w:spacing w:val="-20"/>
          <w:w w:val="110"/>
          <w:sz w:val="24"/>
          <w:szCs w:val="24"/>
          <w:u w:color="000000"/>
        </w:rPr>
        <w:t xml:space="preserve"> </w:t>
      </w:r>
      <w:r w:rsidRPr="0076318B">
        <w:rPr>
          <w:rFonts w:ascii="Times New Roman" w:eastAsia="Times New Roman" w:hAnsi="Times New Roman" w:cs="Times New Roman"/>
          <w:w w:val="110"/>
          <w:sz w:val="24"/>
          <w:szCs w:val="24"/>
          <w:u w:color="000000"/>
        </w:rPr>
        <w:t>charge</w:t>
      </w:r>
      <w:r w:rsidRPr="0076318B">
        <w:rPr>
          <w:rFonts w:ascii="Times New Roman" w:eastAsia="Times New Roman" w:hAnsi="Times New Roman" w:cs="Times New Roman"/>
          <w:spacing w:val="-20"/>
          <w:w w:val="110"/>
          <w:sz w:val="24"/>
          <w:szCs w:val="24"/>
          <w:u w:color="000000"/>
        </w:rPr>
        <w:t xml:space="preserve"> </w:t>
      </w:r>
      <w:r w:rsidRPr="0076318B">
        <w:rPr>
          <w:rFonts w:ascii="Times New Roman" w:eastAsia="Times New Roman" w:hAnsi="Times New Roman" w:cs="Times New Roman"/>
          <w:w w:val="110"/>
          <w:sz w:val="24"/>
          <w:szCs w:val="24"/>
          <w:u w:color="000000"/>
        </w:rPr>
        <w:t>my</w:t>
      </w:r>
      <w:r w:rsidRPr="0076318B">
        <w:rPr>
          <w:rFonts w:ascii="Times New Roman" w:eastAsia="Times New Roman" w:hAnsi="Times New Roman" w:cs="Times New Roman"/>
          <w:spacing w:val="-20"/>
          <w:w w:val="110"/>
          <w:sz w:val="24"/>
          <w:szCs w:val="24"/>
          <w:u w:color="000000"/>
        </w:rPr>
        <w:t xml:space="preserve"> </w:t>
      </w:r>
      <w:r w:rsidRPr="0076318B">
        <w:rPr>
          <w:rFonts w:ascii="Times New Roman" w:eastAsia="Times New Roman" w:hAnsi="Times New Roman" w:cs="Times New Roman"/>
          <w:w w:val="110"/>
          <w:sz w:val="24"/>
          <w:szCs w:val="24"/>
          <w:u w:color="000000"/>
        </w:rPr>
        <w:t>credit</w:t>
      </w:r>
      <w:r w:rsidRPr="0076318B">
        <w:rPr>
          <w:rFonts w:ascii="Times New Roman" w:eastAsia="Times New Roman" w:hAnsi="Times New Roman" w:cs="Times New Roman"/>
          <w:spacing w:val="-20"/>
          <w:w w:val="110"/>
          <w:sz w:val="24"/>
          <w:szCs w:val="24"/>
          <w:u w:color="000000"/>
        </w:rPr>
        <w:t xml:space="preserve"> </w:t>
      </w:r>
      <w:r w:rsidRPr="0076318B">
        <w:rPr>
          <w:rFonts w:ascii="Times New Roman" w:eastAsia="Times New Roman" w:hAnsi="Times New Roman" w:cs="Times New Roman"/>
          <w:w w:val="110"/>
          <w:sz w:val="24"/>
          <w:szCs w:val="24"/>
          <w:u w:color="000000"/>
        </w:rPr>
        <w:t>card above</w:t>
      </w:r>
      <w:r w:rsidRPr="0076318B">
        <w:rPr>
          <w:rFonts w:ascii="Times New Roman" w:eastAsia="Times New Roman" w:hAnsi="Times New Roman" w:cs="Times New Roman"/>
          <w:spacing w:val="-21"/>
          <w:w w:val="110"/>
          <w:sz w:val="24"/>
          <w:szCs w:val="24"/>
          <w:u w:color="000000"/>
        </w:rPr>
        <w:t xml:space="preserve"> </w:t>
      </w:r>
      <w:r w:rsidRPr="0076318B">
        <w:rPr>
          <w:rFonts w:ascii="Times New Roman" w:eastAsia="Times New Roman" w:hAnsi="Times New Roman" w:cs="Times New Roman"/>
          <w:w w:val="110"/>
          <w:sz w:val="24"/>
          <w:szCs w:val="24"/>
          <w:u w:color="000000"/>
        </w:rPr>
        <w:t>for</w:t>
      </w:r>
      <w:r w:rsidRPr="0076318B">
        <w:rPr>
          <w:rFonts w:ascii="Times New Roman" w:eastAsia="Times New Roman" w:hAnsi="Times New Roman" w:cs="Times New Roman"/>
          <w:spacing w:val="-21"/>
          <w:w w:val="110"/>
          <w:sz w:val="24"/>
          <w:szCs w:val="24"/>
          <w:u w:color="000000"/>
        </w:rPr>
        <w:t xml:space="preserve"> </w:t>
      </w:r>
      <w:r w:rsidRPr="0076318B">
        <w:rPr>
          <w:rFonts w:ascii="Times New Roman" w:eastAsia="Times New Roman" w:hAnsi="Times New Roman" w:cs="Times New Roman"/>
          <w:w w:val="110"/>
          <w:sz w:val="24"/>
          <w:szCs w:val="24"/>
          <w:u w:color="000000"/>
        </w:rPr>
        <w:t>agreed</w:t>
      </w:r>
      <w:r w:rsidRPr="0076318B">
        <w:rPr>
          <w:rFonts w:ascii="Times New Roman" w:eastAsia="Times New Roman" w:hAnsi="Times New Roman" w:cs="Times New Roman"/>
          <w:spacing w:val="-21"/>
          <w:w w:val="110"/>
          <w:sz w:val="24"/>
          <w:szCs w:val="24"/>
          <w:u w:color="000000"/>
        </w:rPr>
        <w:t xml:space="preserve"> </w:t>
      </w:r>
      <w:r w:rsidRPr="0076318B">
        <w:rPr>
          <w:rFonts w:ascii="Times New Roman" w:eastAsia="Times New Roman" w:hAnsi="Times New Roman" w:cs="Times New Roman"/>
          <w:w w:val="110"/>
          <w:sz w:val="24"/>
          <w:szCs w:val="24"/>
          <w:u w:color="000000"/>
        </w:rPr>
        <w:t>upon</w:t>
      </w:r>
      <w:r w:rsidRPr="0076318B">
        <w:rPr>
          <w:rFonts w:ascii="Times New Roman" w:eastAsia="Times New Roman" w:hAnsi="Times New Roman" w:cs="Times New Roman"/>
          <w:spacing w:val="-21"/>
          <w:w w:val="110"/>
          <w:sz w:val="24"/>
          <w:szCs w:val="24"/>
          <w:u w:color="000000"/>
        </w:rPr>
        <w:t xml:space="preserve"> </w:t>
      </w:r>
      <w:r w:rsidRPr="0076318B">
        <w:rPr>
          <w:rFonts w:ascii="Times New Roman" w:eastAsia="Times New Roman" w:hAnsi="Times New Roman" w:cs="Times New Roman"/>
          <w:w w:val="110"/>
          <w:sz w:val="24"/>
          <w:szCs w:val="24"/>
          <w:u w:color="000000"/>
        </w:rPr>
        <w:t>purchases.</w:t>
      </w:r>
      <w:r w:rsidRPr="0076318B">
        <w:rPr>
          <w:rFonts w:ascii="Times New Roman" w:eastAsia="Times New Roman" w:hAnsi="Times New Roman" w:cs="Times New Roman"/>
          <w:spacing w:val="-21"/>
          <w:w w:val="110"/>
          <w:sz w:val="24"/>
          <w:szCs w:val="24"/>
          <w:u w:color="000000"/>
        </w:rPr>
        <w:t xml:space="preserve"> </w:t>
      </w:r>
      <w:r w:rsidRPr="0076318B">
        <w:rPr>
          <w:rFonts w:ascii="Times New Roman" w:eastAsia="Times New Roman" w:hAnsi="Times New Roman" w:cs="Times New Roman"/>
          <w:w w:val="110"/>
          <w:sz w:val="24"/>
          <w:szCs w:val="24"/>
          <w:u w:color="000000"/>
        </w:rPr>
        <w:t>I</w:t>
      </w:r>
      <w:r w:rsidRPr="0076318B">
        <w:rPr>
          <w:rFonts w:ascii="Times New Roman" w:eastAsia="Times New Roman" w:hAnsi="Times New Roman" w:cs="Times New Roman"/>
          <w:spacing w:val="-21"/>
          <w:w w:val="110"/>
          <w:sz w:val="24"/>
          <w:szCs w:val="24"/>
          <w:u w:color="000000"/>
        </w:rPr>
        <w:t xml:space="preserve"> </w:t>
      </w:r>
      <w:r w:rsidRPr="0076318B">
        <w:rPr>
          <w:rFonts w:ascii="Times New Roman" w:eastAsia="Times New Roman" w:hAnsi="Times New Roman" w:cs="Times New Roman"/>
          <w:w w:val="110"/>
          <w:sz w:val="24"/>
          <w:szCs w:val="24"/>
          <w:u w:color="000000"/>
        </w:rPr>
        <w:t>understand</w:t>
      </w:r>
      <w:r w:rsidRPr="0076318B">
        <w:rPr>
          <w:rFonts w:ascii="Times New Roman" w:eastAsia="Times New Roman" w:hAnsi="Times New Roman" w:cs="Times New Roman"/>
          <w:spacing w:val="-21"/>
          <w:w w:val="110"/>
          <w:sz w:val="24"/>
          <w:szCs w:val="24"/>
          <w:u w:color="000000"/>
        </w:rPr>
        <w:t xml:space="preserve"> </w:t>
      </w:r>
      <w:r w:rsidRPr="0076318B">
        <w:rPr>
          <w:rFonts w:ascii="Times New Roman" w:eastAsia="Times New Roman" w:hAnsi="Times New Roman" w:cs="Times New Roman"/>
          <w:w w:val="110"/>
          <w:sz w:val="24"/>
          <w:szCs w:val="24"/>
          <w:u w:color="000000"/>
        </w:rPr>
        <w:t>that</w:t>
      </w:r>
      <w:r w:rsidRPr="0076318B">
        <w:rPr>
          <w:rFonts w:ascii="Times New Roman" w:eastAsia="Times New Roman" w:hAnsi="Times New Roman" w:cs="Times New Roman"/>
          <w:spacing w:val="-21"/>
          <w:w w:val="110"/>
          <w:sz w:val="24"/>
          <w:szCs w:val="24"/>
          <w:u w:color="000000"/>
        </w:rPr>
        <w:t xml:space="preserve"> </w:t>
      </w:r>
      <w:r w:rsidRPr="0076318B">
        <w:rPr>
          <w:rFonts w:ascii="Times New Roman" w:eastAsia="Times New Roman" w:hAnsi="Times New Roman" w:cs="Times New Roman"/>
          <w:w w:val="110"/>
          <w:sz w:val="24"/>
          <w:szCs w:val="24"/>
          <w:u w:color="000000"/>
        </w:rPr>
        <w:t>my</w:t>
      </w:r>
      <w:r w:rsidRPr="0076318B">
        <w:rPr>
          <w:rFonts w:ascii="Times New Roman" w:eastAsia="Times New Roman" w:hAnsi="Times New Roman" w:cs="Times New Roman"/>
          <w:spacing w:val="-21"/>
          <w:w w:val="110"/>
          <w:sz w:val="24"/>
          <w:szCs w:val="24"/>
          <w:u w:color="000000"/>
        </w:rPr>
        <w:t xml:space="preserve"> </w:t>
      </w:r>
      <w:r w:rsidRPr="0076318B">
        <w:rPr>
          <w:rFonts w:ascii="Times New Roman" w:eastAsia="Times New Roman" w:hAnsi="Times New Roman" w:cs="Times New Roman"/>
          <w:w w:val="110"/>
          <w:sz w:val="24"/>
          <w:szCs w:val="24"/>
          <w:u w:color="000000"/>
        </w:rPr>
        <w:t>information</w:t>
      </w:r>
      <w:r w:rsidRPr="0076318B">
        <w:rPr>
          <w:rFonts w:ascii="Times New Roman" w:eastAsia="Times New Roman" w:hAnsi="Times New Roman" w:cs="Times New Roman"/>
          <w:spacing w:val="-21"/>
          <w:w w:val="110"/>
          <w:sz w:val="24"/>
          <w:szCs w:val="24"/>
          <w:u w:color="000000"/>
        </w:rPr>
        <w:t xml:space="preserve"> </w:t>
      </w:r>
      <w:r w:rsidRPr="0076318B">
        <w:rPr>
          <w:rFonts w:ascii="Times New Roman" w:eastAsia="Times New Roman" w:hAnsi="Times New Roman" w:cs="Times New Roman"/>
          <w:w w:val="110"/>
          <w:sz w:val="24"/>
          <w:szCs w:val="24"/>
          <w:u w:color="000000"/>
        </w:rPr>
        <w:t>will</w:t>
      </w:r>
      <w:r w:rsidRPr="0076318B">
        <w:rPr>
          <w:rFonts w:ascii="Times New Roman" w:eastAsia="Times New Roman" w:hAnsi="Times New Roman" w:cs="Times New Roman"/>
          <w:spacing w:val="-21"/>
          <w:w w:val="110"/>
          <w:sz w:val="24"/>
          <w:szCs w:val="24"/>
          <w:u w:color="000000"/>
        </w:rPr>
        <w:t xml:space="preserve"> </w:t>
      </w:r>
      <w:r w:rsidRPr="0076318B">
        <w:rPr>
          <w:rFonts w:ascii="Times New Roman" w:eastAsia="Times New Roman" w:hAnsi="Times New Roman" w:cs="Times New Roman"/>
          <w:w w:val="110"/>
          <w:sz w:val="24"/>
          <w:szCs w:val="24"/>
          <w:u w:color="000000"/>
        </w:rPr>
        <w:t>be</w:t>
      </w:r>
      <w:r w:rsidRPr="0076318B">
        <w:rPr>
          <w:rFonts w:ascii="Times New Roman" w:eastAsia="Times New Roman" w:hAnsi="Times New Roman" w:cs="Times New Roman"/>
          <w:spacing w:val="-21"/>
          <w:w w:val="110"/>
          <w:sz w:val="24"/>
          <w:szCs w:val="24"/>
          <w:u w:color="000000"/>
        </w:rPr>
        <w:t xml:space="preserve"> </w:t>
      </w:r>
      <w:r w:rsidRPr="0076318B">
        <w:rPr>
          <w:rFonts w:ascii="Times New Roman" w:eastAsia="Times New Roman" w:hAnsi="Times New Roman" w:cs="Times New Roman"/>
          <w:w w:val="110"/>
          <w:sz w:val="24"/>
          <w:szCs w:val="24"/>
          <w:u w:color="000000"/>
        </w:rPr>
        <w:t>saved</w:t>
      </w:r>
      <w:r w:rsidRPr="0076318B">
        <w:rPr>
          <w:rFonts w:ascii="Times New Roman" w:eastAsia="Times New Roman" w:hAnsi="Times New Roman" w:cs="Times New Roman"/>
          <w:spacing w:val="-21"/>
          <w:w w:val="110"/>
          <w:sz w:val="24"/>
          <w:szCs w:val="24"/>
          <w:u w:color="000000"/>
        </w:rPr>
        <w:t xml:space="preserve"> </w:t>
      </w:r>
      <w:r w:rsidRPr="0076318B">
        <w:rPr>
          <w:rFonts w:ascii="Times New Roman" w:eastAsia="Times New Roman" w:hAnsi="Times New Roman" w:cs="Times New Roman"/>
          <w:w w:val="110"/>
          <w:sz w:val="24"/>
          <w:szCs w:val="24"/>
          <w:u w:color="000000"/>
        </w:rPr>
        <w:t>to</w:t>
      </w:r>
      <w:r w:rsidRPr="0076318B">
        <w:rPr>
          <w:rFonts w:ascii="Times New Roman" w:eastAsia="Times New Roman" w:hAnsi="Times New Roman" w:cs="Times New Roman"/>
          <w:spacing w:val="-21"/>
          <w:w w:val="110"/>
          <w:sz w:val="24"/>
          <w:szCs w:val="24"/>
          <w:u w:color="000000"/>
        </w:rPr>
        <w:t xml:space="preserve"> </w:t>
      </w:r>
      <w:r w:rsidRPr="0076318B">
        <w:rPr>
          <w:rFonts w:ascii="Times New Roman" w:eastAsia="Times New Roman" w:hAnsi="Times New Roman" w:cs="Times New Roman"/>
          <w:w w:val="110"/>
          <w:sz w:val="24"/>
          <w:szCs w:val="24"/>
          <w:u w:color="000000"/>
        </w:rPr>
        <w:t>file</w:t>
      </w:r>
      <w:r w:rsidRPr="0076318B">
        <w:rPr>
          <w:rFonts w:ascii="Times New Roman" w:eastAsia="Times New Roman" w:hAnsi="Times New Roman" w:cs="Times New Roman"/>
          <w:spacing w:val="-21"/>
          <w:w w:val="110"/>
          <w:sz w:val="24"/>
          <w:szCs w:val="24"/>
          <w:u w:color="000000"/>
        </w:rPr>
        <w:t xml:space="preserve"> </w:t>
      </w:r>
      <w:r w:rsidRPr="0076318B">
        <w:rPr>
          <w:rFonts w:ascii="Times New Roman" w:eastAsia="Times New Roman" w:hAnsi="Times New Roman" w:cs="Times New Roman"/>
          <w:w w:val="110"/>
          <w:sz w:val="24"/>
          <w:szCs w:val="24"/>
          <w:u w:color="000000"/>
        </w:rPr>
        <w:t>for</w:t>
      </w:r>
      <w:r w:rsidRPr="0076318B">
        <w:rPr>
          <w:rFonts w:ascii="Times New Roman" w:eastAsia="Times New Roman" w:hAnsi="Times New Roman" w:cs="Times New Roman"/>
          <w:spacing w:val="-21"/>
          <w:w w:val="110"/>
          <w:sz w:val="24"/>
          <w:szCs w:val="24"/>
          <w:u w:color="000000"/>
        </w:rPr>
        <w:t xml:space="preserve"> </w:t>
      </w:r>
      <w:r w:rsidRPr="0076318B">
        <w:rPr>
          <w:rFonts w:ascii="Times New Roman" w:eastAsia="Times New Roman" w:hAnsi="Times New Roman" w:cs="Times New Roman"/>
          <w:w w:val="110"/>
          <w:sz w:val="24"/>
          <w:szCs w:val="24"/>
          <w:u w:color="000000"/>
        </w:rPr>
        <w:t>future transactions</w:t>
      </w:r>
      <w:r w:rsidRPr="0076318B">
        <w:rPr>
          <w:rFonts w:ascii="Times New Roman" w:eastAsia="Times New Roman" w:hAnsi="Times New Roman" w:cs="Times New Roman"/>
          <w:spacing w:val="-29"/>
          <w:w w:val="110"/>
          <w:sz w:val="24"/>
          <w:szCs w:val="24"/>
          <w:u w:color="000000"/>
        </w:rPr>
        <w:t xml:space="preserve"> </w:t>
      </w:r>
      <w:r w:rsidRPr="0076318B">
        <w:rPr>
          <w:rFonts w:ascii="Times New Roman" w:eastAsia="Times New Roman" w:hAnsi="Times New Roman" w:cs="Times New Roman"/>
          <w:w w:val="110"/>
          <w:sz w:val="24"/>
          <w:szCs w:val="24"/>
          <w:u w:color="000000"/>
        </w:rPr>
        <w:t>on</w:t>
      </w:r>
      <w:r w:rsidRPr="0076318B">
        <w:rPr>
          <w:rFonts w:ascii="Times New Roman" w:eastAsia="Times New Roman" w:hAnsi="Times New Roman" w:cs="Times New Roman"/>
          <w:spacing w:val="-29"/>
          <w:w w:val="110"/>
          <w:sz w:val="24"/>
          <w:szCs w:val="24"/>
          <w:u w:color="000000"/>
        </w:rPr>
        <w:t xml:space="preserve"> </w:t>
      </w:r>
      <w:r w:rsidRPr="0076318B">
        <w:rPr>
          <w:rFonts w:ascii="Times New Roman" w:eastAsia="Times New Roman" w:hAnsi="Times New Roman" w:cs="Times New Roman"/>
          <w:w w:val="110"/>
          <w:sz w:val="24"/>
          <w:szCs w:val="24"/>
          <w:u w:color="000000"/>
        </w:rPr>
        <w:t>my</w:t>
      </w:r>
      <w:r w:rsidRPr="0076318B">
        <w:rPr>
          <w:rFonts w:ascii="Times New Roman" w:eastAsia="Times New Roman" w:hAnsi="Times New Roman" w:cs="Times New Roman"/>
          <w:spacing w:val="-29"/>
          <w:w w:val="110"/>
          <w:sz w:val="24"/>
          <w:szCs w:val="24"/>
          <w:u w:color="000000"/>
        </w:rPr>
        <w:t xml:space="preserve"> </w:t>
      </w:r>
      <w:r w:rsidRPr="0076318B">
        <w:rPr>
          <w:rFonts w:ascii="Times New Roman" w:eastAsia="Times New Roman" w:hAnsi="Times New Roman" w:cs="Times New Roman"/>
          <w:w w:val="110"/>
          <w:sz w:val="24"/>
          <w:szCs w:val="24"/>
          <w:u w:color="000000"/>
        </w:rPr>
        <w:t>account, including appropriate appointment co-pays and missed appointment fees when applicable.</w:t>
      </w:r>
    </w:p>
    <w:p w14:paraId="7234F1F7" w14:textId="77777777" w:rsidR="0076318B" w:rsidRPr="0076318B" w:rsidRDefault="0076318B" w:rsidP="0076318B">
      <w:pPr>
        <w:widowControl w:val="0"/>
        <w:autoSpaceDE w:val="0"/>
        <w:autoSpaceDN w:val="0"/>
        <w:spacing w:after="0" w:line="240" w:lineRule="auto"/>
        <w:rPr>
          <w:rFonts w:ascii="Times New Roman" w:eastAsia="Times New Roman" w:hAnsi="Times New Roman" w:cs="Times New Roman"/>
          <w:sz w:val="20"/>
          <w:szCs w:val="24"/>
          <w:u w:color="000000"/>
        </w:rPr>
      </w:pPr>
    </w:p>
    <w:p w14:paraId="74338F6E" w14:textId="77777777" w:rsidR="0076318B" w:rsidRPr="0076318B" w:rsidRDefault="0076318B" w:rsidP="0076318B">
      <w:pPr>
        <w:widowControl w:val="0"/>
        <w:autoSpaceDE w:val="0"/>
        <w:autoSpaceDN w:val="0"/>
        <w:spacing w:after="0" w:line="240" w:lineRule="auto"/>
        <w:rPr>
          <w:rFonts w:ascii="Times New Roman" w:eastAsia="Times New Roman" w:hAnsi="Times New Roman" w:cs="Times New Roman"/>
          <w:sz w:val="20"/>
          <w:szCs w:val="24"/>
          <w:u w:color="000000"/>
        </w:rPr>
      </w:pPr>
    </w:p>
    <w:p w14:paraId="79127528" w14:textId="77777777" w:rsidR="0076318B" w:rsidRPr="0076318B" w:rsidRDefault="0076318B" w:rsidP="0076318B">
      <w:pPr>
        <w:widowControl w:val="0"/>
        <w:autoSpaceDE w:val="0"/>
        <w:autoSpaceDN w:val="0"/>
        <w:spacing w:after="0" w:line="240" w:lineRule="auto"/>
        <w:rPr>
          <w:rFonts w:ascii="Times New Roman" w:eastAsia="Times New Roman" w:hAnsi="Times New Roman" w:cs="Times New Roman"/>
          <w:sz w:val="20"/>
          <w:szCs w:val="24"/>
          <w:u w:color="000000"/>
        </w:rPr>
      </w:pPr>
    </w:p>
    <w:p w14:paraId="542565A8" w14:textId="77777777" w:rsidR="0076318B" w:rsidRPr="0076318B" w:rsidRDefault="0076318B" w:rsidP="0076318B">
      <w:pPr>
        <w:widowControl w:val="0"/>
        <w:autoSpaceDE w:val="0"/>
        <w:autoSpaceDN w:val="0"/>
        <w:spacing w:after="0" w:line="240" w:lineRule="auto"/>
        <w:rPr>
          <w:rFonts w:ascii="Times New Roman" w:eastAsia="Times New Roman" w:hAnsi="Times New Roman" w:cs="Times New Roman"/>
          <w:sz w:val="20"/>
          <w:szCs w:val="24"/>
          <w:u w:color="000000"/>
        </w:rPr>
      </w:pPr>
    </w:p>
    <w:p w14:paraId="39B9CE0D" w14:textId="52676763" w:rsidR="0076318B" w:rsidRPr="0076318B" w:rsidRDefault="00135494" w:rsidP="0076318B">
      <w:pPr>
        <w:widowControl w:val="0"/>
        <w:autoSpaceDE w:val="0"/>
        <w:autoSpaceDN w:val="0"/>
        <w:spacing w:before="9" w:after="0" w:line="240" w:lineRule="auto"/>
        <w:rPr>
          <w:rFonts w:ascii="Times New Roman" w:eastAsia="Times New Roman" w:hAnsi="Times New Roman" w:cs="Times New Roman"/>
          <w:sz w:val="10"/>
          <w:szCs w:val="24"/>
          <w:u w:color="000000"/>
        </w:rPr>
      </w:pPr>
      <w:r>
        <w:rPr>
          <w:noProof/>
        </w:rPr>
        <mc:AlternateContent>
          <mc:Choice Requires="wps">
            <w:drawing>
              <wp:anchor distT="4294967295" distB="4294967295" distL="0" distR="0" simplePos="0" relativeHeight="251659776" behindDoc="0" locked="0" layoutInCell="1" allowOverlap="1" wp14:anchorId="34BB7BCC" wp14:editId="51736145">
                <wp:simplePos x="0" y="0"/>
                <wp:positionH relativeFrom="page">
                  <wp:posOffset>685800</wp:posOffset>
                </wp:positionH>
                <wp:positionV relativeFrom="paragraph">
                  <wp:posOffset>108584</wp:posOffset>
                </wp:positionV>
                <wp:extent cx="2597785" cy="0"/>
                <wp:effectExtent l="0" t="0" r="0" b="0"/>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97785" cy="0"/>
                        </a:xfrm>
                        <a:prstGeom prst="line">
                          <a:avLst/>
                        </a:prstGeom>
                        <a:noFill/>
                        <a:ln w="8632">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C5D434F" id="Line 3" o:spid="_x0000_s1026" style="position:absolute;z-index:25165977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4pt,8.55pt" to="258.5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" strokeweight=".23978mm">
                <o:lock v:ext="edit" shapetype="f"/>
                <w10:wrap type="topAndBottom" anchorx="page"/>
              </v:line>
            </w:pict>
          </mc:Fallback>
        </mc:AlternateContent>
      </w:r>
      <w:r>
        <w:rPr>
          <w:noProof/>
        </w:rPr>
        <mc:AlternateContent>
          <mc:Choice Requires="wps">
            <w:drawing>
              <wp:anchor distT="4294967295" distB="4294967295" distL="0" distR="0" simplePos="0" relativeHeight="251660800" behindDoc="0" locked="0" layoutInCell="1" allowOverlap="1" wp14:anchorId="062930A5" wp14:editId="41D7CC03">
                <wp:simplePos x="0" y="0"/>
                <wp:positionH relativeFrom="page">
                  <wp:posOffset>3429000</wp:posOffset>
                </wp:positionH>
                <wp:positionV relativeFrom="paragraph">
                  <wp:posOffset>108584</wp:posOffset>
                </wp:positionV>
                <wp:extent cx="2597785" cy="0"/>
                <wp:effectExtent l="0" t="0" r="0" b="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97785" cy="0"/>
                        </a:xfrm>
                        <a:prstGeom prst="line">
                          <a:avLst/>
                        </a:prstGeom>
                        <a:noFill/>
                        <a:ln w="8632">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02C2E26" id="Line 2" o:spid="_x0000_s1026" style="position:absolute;z-index:25166080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70pt,8.55pt" to="474.5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" strokeweight=".23978mm">
                <o:lock v:ext="edit" shapetype="f"/>
                <w10:wrap type="topAndBottom" anchorx="page"/>
              </v:line>
            </w:pict>
          </mc:Fallback>
        </mc:AlternateContent>
      </w:r>
    </w:p>
    <w:p w14:paraId="28229168" w14:textId="77777777" w:rsidR="0076318B" w:rsidRPr="0076318B" w:rsidRDefault="0076318B" w:rsidP="0076318B">
      <w:pPr>
        <w:widowControl w:val="0"/>
        <w:tabs>
          <w:tab w:val="left" w:pos="4539"/>
        </w:tabs>
        <w:autoSpaceDE w:val="0"/>
        <w:autoSpaceDN w:val="0"/>
        <w:spacing w:after="0" w:line="240" w:lineRule="auto"/>
        <w:ind w:left="220"/>
        <w:rPr>
          <w:rFonts w:ascii="Times New Roman" w:eastAsia="Times New Roman" w:hAnsi="Times New Roman" w:cs="Times New Roman"/>
          <w:w w:val="105"/>
          <w:sz w:val="24"/>
          <w:szCs w:val="24"/>
          <w:u w:color="000000"/>
        </w:rPr>
      </w:pPr>
    </w:p>
    <w:p w14:paraId="5130FD99" w14:textId="77777777" w:rsidR="0076318B" w:rsidRPr="0076318B" w:rsidRDefault="0076318B" w:rsidP="0076318B">
      <w:pPr>
        <w:widowControl w:val="0"/>
        <w:tabs>
          <w:tab w:val="left" w:pos="4539"/>
        </w:tabs>
        <w:autoSpaceDE w:val="0"/>
        <w:autoSpaceDN w:val="0"/>
        <w:spacing w:after="0" w:line="240" w:lineRule="auto"/>
        <w:ind w:left="220"/>
        <w:rPr>
          <w:rFonts w:ascii="Times New Roman" w:eastAsia="Times New Roman" w:hAnsi="Times New Roman" w:cs="Times New Roman"/>
          <w:sz w:val="24"/>
          <w:szCs w:val="24"/>
          <w:u w:color="000000"/>
        </w:rPr>
      </w:pPr>
      <w:r w:rsidRPr="0076318B">
        <w:rPr>
          <w:rFonts w:ascii="Times New Roman" w:eastAsia="Times New Roman" w:hAnsi="Times New Roman" w:cs="Times New Roman"/>
          <w:w w:val="105"/>
          <w:sz w:val="24"/>
          <w:szCs w:val="24"/>
          <w:u w:color="000000"/>
        </w:rPr>
        <w:t>Customer</w:t>
      </w:r>
      <w:r w:rsidRPr="0076318B">
        <w:rPr>
          <w:rFonts w:ascii="Times New Roman" w:eastAsia="Times New Roman" w:hAnsi="Times New Roman" w:cs="Times New Roman"/>
          <w:spacing w:val="-2"/>
          <w:w w:val="105"/>
          <w:sz w:val="24"/>
          <w:szCs w:val="24"/>
          <w:u w:color="000000"/>
        </w:rPr>
        <w:t xml:space="preserve"> </w:t>
      </w:r>
      <w:r w:rsidRPr="0076318B">
        <w:rPr>
          <w:rFonts w:ascii="Times New Roman" w:eastAsia="Times New Roman" w:hAnsi="Times New Roman" w:cs="Times New Roman"/>
          <w:w w:val="105"/>
          <w:sz w:val="24"/>
          <w:szCs w:val="24"/>
          <w:u w:color="000000"/>
        </w:rPr>
        <w:t>Signature</w:t>
      </w:r>
      <w:r w:rsidRPr="0076318B">
        <w:rPr>
          <w:rFonts w:ascii="Times New Roman" w:eastAsia="Times New Roman" w:hAnsi="Times New Roman" w:cs="Times New Roman"/>
          <w:w w:val="105"/>
          <w:sz w:val="24"/>
          <w:szCs w:val="24"/>
          <w:u w:color="000000"/>
        </w:rPr>
        <w:tab/>
        <w:t>Date</w:t>
      </w:r>
    </w:p>
    <w:p w14:paraId="198DA84A" w14:textId="77777777" w:rsidR="0076318B" w:rsidRPr="00204D0C" w:rsidRDefault="0076318B" w:rsidP="006A4158">
      <w:pPr>
        <w:pStyle w:val="NoSpacing"/>
      </w:pPr>
    </w:p>
    <w:sectPr w:rsidR="0076318B" w:rsidRPr="00204D0C" w:rsidSect="004A7E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altName w:val="Times New Roman"/>
    <w:panose1 w:val="020206030504050203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3D19"/>
    <w:multiLevelType w:val="hybridMultilevel"/>
    <w:tmpl w:val="CE72A688"/>
    <w:lvl w:ilvl="0" w:tplc="2F96D96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225A0A"/>
    <w:multiLevelType w:val="hybridMultilevel"/>
    <w:tmpl w:val="BCBAA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DF5254"/>
    <w:multiLevelType w:val="hybridMultilevel"/>
    <w:tmpl w:val="2C58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6419931">
    <w:abstractNumId w:val="0"/>
  </w:num>
  <w:num w:numId="2" w16cid:durableId="558437250">
    <w:abstractNumId w:val="2"/>
  </w:num>
  <w:num w:numId="3" w16cid:durableId="1076131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E55"/>
    <w:rsid w:val="0000354F"/>
    <w:rsid w:val="0000691F"/>
    <w:rsid w:val="000212B6"/>
    <w:rsid w:val="0003188F"/>
    <w:rsid w:val="000325DA"/>
    <w:rsid w:val="00033A8D"/>
    <w:rsid w:val="0003445D"/>
    <w:rsid w:val="00042A64"/>
    <w:rsid w:val="00050F0D"/>
    <w:rsid w:val="000B5CCF"/>
    <w:rsid w:val="000C080F"/>
    <w:rsid w:val="000D63E5"/>
    <w:rsid w:val="000E53B6"/>
    <w:rsid w:val="000E6FBE"/>
    <w:rsid w:val="0010026B"/>
    <w:rsid w:val="00104656"/>
    <w:rsid w:val="00135494"/>
    <w:rsid w:val="0013568A"/>
    <w:rsid w:val="00143532"/>
    <w:rsid w:val="00146D24"/>
    <w:rsid w:val="001474A7"/>
    <w:rsid w:val="00157286"/>
    <w:rsid w:val="0016493C"/>
    <w:rsid w:val="00190E45"/>
    <w:rsid w:val="00191A63"/>
    <w:rsid w:val="001928A2"/>
    <w:rsid w:val="001A0A6E"/>
    <w:rsid w:val="001A1E4F"/>
    <w:rsid w:val="001B464A"/>
    <w:rsid w:val="001C5ADE"/>
    <w:rsid w:val="001F155F"/>
    <w:rsid w:val="002066B9"/>
    <w:rsid w:val="00215BFE"/>
    <w:rsid w:val="002218D1"/>
    <w:rsid w:val="00222B3C"/>
    <w:rsid w:val="002259E4"/>
    <w:rsid w:val="00230A1C"/>
    <w:rsid w:val="00234198"/>
    <w:rsid w:val="002453C4"/>
    <w:rsid w:val="00253A06"/>
    <w:rsid w:val="00260EFD"/>
    <w:rsid w:val="002806DE"/>
    <w:rsid w:val="00280D7A"/>
    <w:rsid w:val="00283F3C"/>
    <w:rsid w:val="002879CE"/>
    <w:rsid w:val="00290C9A"/>
    <w:rsid w:val="002B1B73"/>
    <w:rsid w:val="002B6947"/>
    <w:rsid w:val="002D7F1D"/>
    <w:rsid w:val="002E45FB"/>
    <w:rsid w:val="00300EC7"/>
    <w:rsid w:val="003227E0"/>
    <w:rsid w:val="003343A5"/>
    <w:rsid w:val="003371D2"/>
    <w:rsid w:val="003401DC"/>
    <w:rsid w:val="00360B0A"/>
    <w:rsid w:val="00364D54"/>
    <w:rsid w:val="003731D3"/>
    <w:rsid w:val="00380291"/>
    <w:rsid w:val="00390280"/>
    <w:rsid w:val="00390FEC"/>
    <w:rsid w:val="003B0FFA"/>
    <w:rsid w:val="003B2AF8"/>
    <w:rsid w:val="003B631A"/>
    <w:rsid w:val="003D71F9"/>
    <w:rsid w:val="0040085B"/>
    <w:rsid w:val="00400D1F"/>
    <w:rsid w:val="0040328A"/>
    <w:rsid w:val="0040742B"/>
    <w:rsid w:val="004144E1"/>
    <w:rsid w:val="00426ABB"/>
    <w:rsid w:val="00435C8F"/>
    <w:rsid w:val="004403A0"/>
    <w:rsid w:val="00446E4F"/>
    <w:rsid w:val="00455E61"/>
    <w:rsid w:val="0046078D"/>
    <w:rsid w:val="00474BC8"/>
    <w:rsid w:val="00484E65"/>
    <w:rsid w:val="004959E3"/>
    <w:rsid w:val="00496593"/>
    <w:rsid w:val="004A7E55"/>
    <w:rsid w:val="004B29C5"/>
    <w:rsid w:val="004C5EC6"/>
    <w:rsid w:val="004D4949"/>
    <w:rsid w:val="004D7642"/>
    <w:rsid w:val="004E65D4"/>
    <w:rsid w:val="004F742F"/>
    <w:rsid w:val="0050006B"/>
    <w:rsid w:val="00500D2E"/>
    <w:rsid w:val="00512E2A"/>
    <w:rsid w:val="00517F5F"/>
    <w:rsid w:val="0052674F"/>
    <w:rsid w:val="00530B70"/>
    <w:rsid w:val="005349AD"/>
    <w:rsid w:val="00535FF7"/>
    <w:rsid w:val="005379DC"/>
    <w:rsid w:val="00552DA0"/>
    <w:rsid w:val="00553125"/>
    <w:rsid w:val="00563BE8"/>
    <w:rsid w:val="00570DE1"/>
    <w:rsid w:val="00583274"/>
    <w:rsid w:val="005867F6"/>
    <w:rsid w:val="005A0F7A"/>
    <w:rsid w:val="005A2195"/>
    <w:rsid w:val="005A4817"/>
    <w:rsid w:val="005A54B1"/>
    <w:rsid w:val="005C6D63"/>
    <w:rsid w:val="005C76E8"/>
    <w:rsid w:val="005D11F2"/>
    <w:rsid w:val="005E4628"/>
    <w:rsid w:val="005E5945"/>
    <w:rsid w:val="005F35ED"/>
    <w:rsid w:val="005F72EF"/>
    <w:rsid w:val="00611E53"/>
    <w:rsid w:val="00621F67"/>
    <w:rsid w:val="00645711"/>
    <w:rsid w:val="00645A7C"/>
    <w:rsid w:val="00647F6F"/>
    <w:rsid w:val="0065099D"/>
    <w:rsid w:val="00655BA4"/>
    <w:rsid w:val="00655E62"/>
    <w:rsid w:val="00681AF9"/>
    <w:rsid w:val="00681EFA"/>
    <w:rsid w:val="00694144"/>
    <w:rsid w:val="006A06B3"/>
    <w:rsid w:val="006A0F2D"/>
    <w:rsid w:val="006A4158"/>
    <w:rsid w:val="006A62B9"/>
    <w:rsid w:val="006B2061"/>
    <w:rsid w:val="006C565A"/>
    <w:rsid w:val="006D3C58"/>
    <w:rsid w:val="006E04DF"/>
    <w:rsid w:val="006E7155"/>
    <w:rsid w:val="007042E0"/>
    <w:rsid w:val="007176BF"/>
    <w:rsid w:val="00733063"/>
    <w:rsid w:val="00740045"/>
    <w:rsid w:val="00750111"/>
    <w:rsid w:val="00750266"/>
    <w:rsid w:val="0076318B"/>
    <w:rsid w:val="007733B0"/>
    <w:rsid w:val="00777C15"/>
    <w:rsid w:val="00782AF1"/>
    <w:rsid w:val="007917F1"/>
    <w:rsid w:val="007925E4"/>
    <w:rsid w:val="007950B5"/>
    <w:rsid w:val="007A0261"/>
    <w:rsid w:val="007C4AB5"/>
    <w:rsid w:val="007C62DF"/>
    <w:rsid w:val="00804674"/>
    <w:rsid w:val="00810FEA"/>
    <w:rsid w:val="0083639F"/>
    <w:rsid w:val="0084322A"/>
    <w:rsid w:val="0084681D"/>
    <w:rsid w:val="00874337"/>
    <w:rsid w:val="00894BB0"/>
    <w:rsid w:val="008A30D7"/>
    <w:rsid w:val="008A5343"/>
    <w:rsid w:val="008A6288"/>
    <w:rsid w:val="008A77E2"/>
    <w:rsid w:val="008B4060"/>
    <w:rsid w:val="008B7CF3"/>
    <w:rsid w:val="008F0DB4"/>
    <w:rsid w:val="00907AC4"/>
    <w:rsid w:val="00913E9C"/>
    <w:rsid w:val="009321EF"/>
    <w:rsid w:val="00937B10"/>
    <w:rsid w:val="00942A83"/>
    <w:rsid w:val="00953BFA"/>
    <w:rsid w:val="00954AA3"/>
    <w:rsid w:val="00965AA1"/>
    <w:rsid w:val="00972784"/>
    <w:rsid w:val="009778E1"/>
    <w:rsid w:val="0098687E"/>
    <w:rsid w:val="009A5B45"/>
    <w:rsid w:val="009A6E9B"/>
    <w:rsid w:val="009B0F5A"/>
    <w:rsid w:val="009B6B93"/>
    <w:rsid w:val="009E1582"/>
    <w:rsid w:val="00A0646A"/>
    <w:rsid w:val="00A07A88"/>
    <w:rsid w:val="00A11580"/>
    <w:rsid w:val="00A200B8"/>
    <w:rsid w:val="00A279C9"/>
    <w:rsid w:val="00A349BC"/>
    <w:rsid w:val="00A62C96"/>
    <w:rsid w:val="00A8655E"/>
    <w:rsid w:val="00AC128B"/>
    <w:rsid w:val="00AC3BF8"/>
    <w:rsid w:val="00AD67FD"/>
    <w:rsid w:val="00AD6C81"/>
    <w:rsid w:val="00AF3390"/>
    <w:rsid w:val="00B077E1"/>
    <w:rsid w:val="00B12AF3"/>
    <w:rsid w:val="00B402BA"/>
    <w:rsid w:val="00B4242D"/>
    <w:rsid w:val="00B431E4"/>
    <w:rsid w:val="00B510F4"/>
    <w:rsid w:val="00B52AC6"/>
    <w:rsid w:val="00B637ED"/>
    <w:rsid w:val="00B73559"/>
    <w:rsid w:val="00B830AC"/>
    <w:rsid w:val="00B937F0"/>
    <w:rsid w:val="00B96C3E"/>
    <w:rsid w:val="00B97B99"/>
    <w:rsid w:val="00BA0C69"/>
    <w:rsid w:val="00BA12DD"/>
    <w:rsid w:val="00BA48EF"/>
    <w:rsid w:val="00BC3B32"/>
    <w:rsid w:val="00BE409B"/>
    <w:rsid w:val="00BF24C1"/>
    <w:rsid w:val="00BF6884"/>
    <w:rsid w:val="00C07D30"/>
    <w:rsid w:val="00C12B0F"/>
    <w:rsid w:val="00C14DD8"/>
    <w:rsid w:val="00C63AE6"/>
    <w:rsid w:val="00C76233"/>
    <w:rsid w:val="00CA0C64"/>
    <w:rsid w:val="00CA2838"/>
    <w:rsid w:val="00CA2EEF"/>
    <w:rsid w:val="00CA4E57"/>
    <w:rsid w:val="00CC6B4B"/>
    <w:rsid w:val="00CE2B91"/>
    <w:rsid w:val="00CF3F25"/>
    <w:rsid w:val="00D02382"/>
    <w:rsid w:val="00D04188"/>
    <w:rsid w:val="00D05513"/>
    <w:rsid w:val="00D16592"/>
    <w:rsid w:val="00D30747"/>
    <w:rsid w:val="00D335B0"/>
    <w:rsid w:val="00D34320"/>
    <w:rsid w:val="00D37B14"/>
    <w:rsid w:val="00D60281"/>
    <w:rsid w:val="00D64122"/>
    <w:rsid w:val="00D642D0"/>
    <w:rsid w:val="00D658D8"/>
    <w:rsid w:val="00D71FD4"/>
    <w:rsid w:val="00D855CC"/>
    <w:rsid w:val="00D9075F"/>
    <w:rsid w:val="00D94EF3"/>
    <w:rsid w:val="00D968F1"/>
    <w:rsid w:val="00DB0E23"/>
    <w:rsid w:val="00DB763C"/>
    <w:rsid w:val="00DB78B9"/>
    <w:rsid w:val="00DC3750"/>
    <w:rsid w:val="00DD107F"/>
    <w:rsid w:val="00DE5E61"/>
    <w:rsid w:val="00DE6145"/>
    <w:rsid w:val="00DF1E7E"/>
    <w:rsid w:val="00DF61E4"/>
    <w:rsid w:val="00DF760B"/>
    <w:rsid w:val="00E07454"/>
    <w:rsid w:val="00E1786C"/>
    <w:rsid w:val="00E222FE"/>
    <w:rsid w:val="00E26083"/>
    <w:rsid w:val="00E311F1"/>
    <w:rsid w:val="00E41BB0"/>
    <w:rsid w:val="00E436C4"/>
    <w:rsid w:val="00E55248"/>
    <w:rsid w:val="00E63C09"/>
    <w:rsid w:val="00E67F94"/>
    <w:rsid w:val="00E728BC"/>
    <w:rsid w:val="00E77CC3"/>
    <w:rsid w:val="00E8103C"/>
    <w:rsid w:val="00E8324F"/>
    <w:rsid w:val="00E83E7B"/>
    <w:rsid w:val="00E91F96"/>
    <w:rsid w:val="00E96FAF"/>
    <w:rsid w:val="00EB3D09"/>
    <w:rsid w:val="00EC7128"/>
    <w:rsid w:val="00EF64A1"/>
    <w:rsid w:val="00F1184B"/>
    <w:rsid w:val="00F163A5"/>
    <w:rsid w:val="00F245BE"/>
    <w:rsid w:val="00F248C8"/>
    <w:rsid w:val="00F37646"/>
    <w:rsid w:val="00F462A9"/>
    <w:rsid w:val="00F4781D"/>
    <w:rsid w:val="00F60E78"/>
    <w:rsid w:val="00F6523B"/>
    <w:rsid w:val="00F70699"/>
    <w:rsid w:val="00F73284"/>
    <w:rsid w:val="00F75B74"/>
    <w:rsid w:val="00F91216"/>
    <w:rsid w:val="00FA3BB6"/>
    <w:rsid w:val="00FA6772"/>
    <w:rsid w:val="00FB68AB"/>
    <w:rsid w:val="00FD5377"/>
    <w:rsid w:val="00FE2285"/>
    <w:rsid w:val="00FE3423"/>
    <w:rsid w:val="00FF1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F5EAF"/>
  <w15:docId w15:val="{9B599E1D-E016-4CE4-A051-9CC799D12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6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0261"/>
    <w:pPr>
      <w:spacing w:after="0" w:line="240" w:lineRule="auto"/>
    </w:pPr>
  </w:style>
  <w:style w:type="table" w:styleId="TableGrid">
    <w:name w:val="Table Grid"/>
    <w:basedOn w:val="TableNormal"/>
    <w:uiPriority w:val="59"/>
    <w:rsid w:val="006A41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A6E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6E9B"/>
    <w:rPr>
      <w:b/>
      <w:bCs/>
    </w:rPr>
  </w:style>
  <w:style w:type="character" w:styleId="Hyperlink">
    <w:name w:val="Hyperlink"/>
    <w:basedOn w:val="DefaultParagraphFont"/>
    <w:uiPriority w:val="99"/>
    <w:unhideWhenUsed/>
    <w:rsid w:val="009A6E9B"/>
    <w:rPr>
      <w:color w:val="0000FF"/>
      <w:u w:val="single"/>
    </w:rPr>
  </w:style>
  <w:style w:type="character" w:styleId="Emphasis">
    <w:name w:val="Emphasis"/>
    <w:basedOn w:val="DefaultParagraphFont"/>
    <w:uiPriority w:val="20"/>
    <w:qFormat/>
    <w:rsid w:val="009A6E9B"/>
    <w:rPr>
      <w:i/>
      <w:iCs/>
    </w:rPr>
  </w:style>
  <w:style w:type="paragraph" w:styleId="BalloonText">
    <w:name w:val="Balloon Text"/>
    <w:basedOn w:val="Normal"/>
    <w:link w:val="BalloonTextChar"/>
    <w:uiPriority w:val="99"/>
    <w:semiHidden/>
    <w:unhideWhenUsed/>
    <w:rsid w:val="00300E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EC7"/>
    <w:rPr>
      <w:rFonts w:ascii="Segoe UI" w:hAnsi="Segoe UI" w:cs="Segoe UI"/>
      <w:sz w:val="18"/>
      <w:szCs w:val="18"/>
    </w:rPr>
  </w:style>
  <w:style w:type="paragraph" w:styleId="ListParagraph">
    <w:name w:val="List Paragraph"/>
    <w:basedOn w:val="Normal"/>
    <w:uiPriority w:val="34"/>
    <w:qFormat/>
    <w:rsid w:val="004607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7202</Words>
  <Characters>41055</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Kelly Beck</cp:lastModifiedBy>
  <cp:revision>5</cp:revision>
  <cp:lastPrinted>2023-08-16T15:51:00Z</cp:lastPrinted>
  <dcterms:created xsi:type="dcterms:W3CDTF">2023-08-28T16:55:00Z</dcterms:created>
  <dcterms:modified xsi:type="dcterms:W3CDTF">2023-10-24T16:13:00Z</dcterms:modified>
</cp:coreProperties>
</file>